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„Akademia sukcesu”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SPECJALISTY DS. ROZLICZEŃ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„AKADEMIA SUKCESU”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Specjalisty ds. rozliczeń w projekcie „Akademia sukcesu”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cztery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Euro-Dotacje Michał Holicki, ul. Jana Chryzostoma Paska 34B/14, 71-622 Szczecin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795,00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11,43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71,43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48,48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68,48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1 300,00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76,69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REVITAL-INVEST Sp. o.o., al. Jana Pawła II 47B/23, 09-410 Płock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2 265,79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21,05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21,05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39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2, 4-11 (9 projektów), gdyż osoba wskazana w ofercie nie świadczyła usług osobiście i/lub długość zatrudnienia na stanowisku w danym projekcie był krótszy niż min. 1 rok. Zaliczono doświadczenie wskazane w pkt. 1, 3, 12-16 (7 projektów).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ArFhE7FKWhPEUqZhT8kKlEdWA==">AMUW2mUcPxn9tLx9UnpF6V6KzasaCiH2R68aVhWBBfyVvi0X5kGEha1di3GmCtunBXHncYVlkjqEgDimAV0zfDg7vhXkqOASI2J7NLL2QnZi3OwPVaVZZDEqXiydxx1nnxSaEnWX0NmP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