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D701F" w14:textId="77777777" w:rsidR="00FD74A1" w:rsidRPr="00BF52F2" w:rsidRDefault="00FD74A1" w:rsidP="00D252BF">
      <w:pPr>
        <w:pStyle w:val="Default"/>
        <w:keepNext/>
        <w:keepLines/>
        <w:spacing w:line="360" w:lineRule="auto"/>
        <w:contextualSpacing/>
        <w:jc w:val="right"/>
        <w:rPr>
          <w:rFonts w:ascii="Times New Roman" w:hAnsi="Times New Roman" w:cs="Times New Roman"/>
        </w:rPr>
      </w:pPr>
      <w:r w:rsidRPr="00BF52F2">
        <w:rPr>
          <w:rFonts w:ascii="Times New Roman" w:hAnsi="Times New Roman" w:cs="Times New Roman"/>
        </w:rPr>
        <w:tab/>
      </w:r>
      <w:r w:rsidR="00EF4E31" w:rsidRPr="00BF52F2">
        <w:rPr>
          <w:rFonts w:ascii="Times New Roman" w:hAnsi="Times New Roman" w:cs="Times New Roman"/>
        </w:rPr>
        <w:t xml:space="preserve">                                        </w:t>
      </w:r>
      <w:r w:rsidRPr="00BF52F2">
        <w:rPr>
          <w:rFonts w:ascii="Times New Roman" w:hAnsi="Times New Roman" w:cs="Times New Roman"/>
        </w:rPr>
        <w:t xml:space="preserve">  </w:t>
      </w:r>
      <w:r w:rsidR="00EF4E31" w:rsidRPr="00BF52F2">
        <w:rPr>
          <w:rFonts w:ascii="Times New Roman" w:hAnsi="Times New Roman" w:cs="Times New Roman"/>
        </w:rPr>
        <w:t xml:space="preserve">Łódź, dnia </w:t>
      </w:r>
      <w:r w:rsidR="00175188">
        <w:rPr>
          <w:rFonts w:ascii="Times New Roman" w:hAnsi="Times New Roman" w:cs="Times New Roman"/>
        </w:rPr>
        <w:t>10.12</w:t>
      </w:r>
      <w:r w:rsidR="00EF4E31" w:rsidRPr="00BF52F2">
        <w:rPr>
          <w:rFonts w:ascii="Times New Roman" w:hAnsi="Times New Roman" w:cs="Times New Roman"/>
        </w:rPr>
        <w:t>.2021</w:t>
      </w:r>
      <w:r w:rsidR="00131AF7" w:rsidRPr="00BF52F2">
        <w:rPr>
          <w:rFonts w:ascii="Times New Roman" w:hAnsi="Times New Roman" w:cs="Times New Roman"/>
        </w:rPr>
        <w:t xml:space="preserve"> r.</w:t>
      </w:r>
      <w:r w:rsidRPr="00BF52F2">
        <w:rPr>
          <w:rFonts w:ascii="Times New Roman" w:hAnsi="Times New Roman" w:cs="Times New Roman"/>
        </w:rPr>
        <w:t xml:space="preserve">         </w:t>
      </w:r>
      <w:r w:rsidR="001918FD" w:rsidRPr="00BF52F2">
        <w:rPr>
          <w:rFonts w:ascii="Times New Roman" w:hAnsi="Times New Roman" w:cs="Times New Roman"/>
        </w:rPr>
        <w:t xml:space="preserve">          </w:t>
      </w:r>
    </w:p>
    <w:p w14:paraId="2862BFB7" w14:textId="4A0A1CD2" w:rsidR="00FD74A1" w:rsidRPr="00BF52F2" w:rsidRDefault="00FD74A1" w:rsidP="00D252BF">
      <w:pPr>
        <w:keepNext/>
        <w:keepLines/>
        <w:widowControl w:val="0"/>
        <w:spacing w:line="360" w:lineRule="auto"/>
        <w:ind w:right="70"/>
        <w:contextualSpacing/>
        <w:jc w:val="both"/>
      </w:pPr>
      <w:r w:rsidRPr="00BF52F2">
        <w:t xml:space="preserve">        </w:t>
      </w:r>
      <w:r w:rsidR="00EF4E31" w:rsidRPr="00BF52F2">
        <w:t>Numer sprawy:</w:t>
      </w:r>
      <w:r w:rsidR="00BF52F2" w:rsidRPr="00BF52F2">
        <w:rPr>
          <w:szCs w:val="22"/>
        </w:rPr>
        <w:t>1</w:t>
      </w:r>
      <w:r w:rsidR="00BF52F2" w:rsidRPr="00BF52F2">
        <w:t>/NSZ/2021</w:t>
      </w:r>
    </w:p>
    <w:p w14:paraId="6F61A69F" w14:textId="77777777" w:rsidR="002F1890" w:rsidRPr="00BF52F2" w:rsidRDefault="002F1890" w:rsidP="00D252BF">
      <w:pPr>
        <w:keepNext/>
        <w:keepLines/>
        <w:widowControl w:val="0"/>
        <w:spacing w:line="360" w:lineRule="auto"/>
        <w:ind w:right="70"/>
        <w:contextualSpacing/>
        <w:jc w:val="both"/>
      </w:pPr>
    </w:p>
    <w:p w14:paraId="1042051F" w14:textId="77777777" w:rsidR="002F1890" w:rsidRPr="00BF52F2" w:rsidRDefault="002F1890" w:rsidP="002F1890">
      <w:pPr>
        <w:keepNext/>
        <w:keepLines/>
        <w:widowControl w:val="0"/>
        <w:spacing w:line="360" w:lineRule="auto"/>
        <w:ind w:right="70"/>
        <w:contextualSpacing/>
        <w:jc w:val="center"/>
        <w:rPr>
          <w:b/>
          <w:bCs/>
        </w:rPr>
      </w:pPr>
      <w:r w:rsidRPr="00BF52F2">
        <w:rPr>
          <w:b/>
          <w:bCs/>
        </w:rPr>
        <w:t xml:space="preserve">INFORMACJA </w:t>
      </w:r>
      <w:r w:rsidR="001E1C3B">
        <w:rPr>
          <w:b/>
          <w:bCs/>
        </w:rPr>
        <w:t>O WYBORZE OFERTY NAJKORZYSTNIEJSZEJ</w:t>
      </w:r>
    </w:p>
    <w:p w14:paraId="4FCB2458" w14:textId="77777777" w:rsidR="002F1890" w:rsidRPr="00BF52F2" w:rsidRDefault="002F1890" w:rsidP="00D252BF">
      <w:pPr>
        <w:keepNext/>
        <w:keepLines/>
        <w:widowControl w:val="0"/>
        <w:spacing w:line="360" w:lineRule="auto"/>
        <w:ind w:right="70"/>
        <w:contextualSpacing/>
        <w:jc w:val="both"/>
      </w:pPr>
    </w:p>
    <w:p w14:paraId="3F3E12A5" w14:textId="79E776A5" w:rsidR="00BF52F2" w:rsidRPr="00BF52F2" w:rsidRDefault="00BF52F2" w:rsidP="00BF52F2">
      <w:pPr>
        <w:keepNext/>
        <w:keepLines/>
        <w:spacing w:line="23" w:lineRule="atLeast"/>
        <w:rPr>
          <w:b/>
          <w:bCs/>
          <w:sz w:val="22"/>
          <w:lang w:eastAsia="pl-PL"/>
        </w:rPr>
      </w:pPr>
      <w:bookmarkStart w:id="0" w:name="_Hlk77706859"/>
      <w:r w:rsidRPr="00BF52F2">
        <w:rPr>
          <w:b/>
          <w:bCs/>
        </w:rPr>
        <w:t xml:space="preserve">Dostawa oraz instalacja sprzętu IT w ramach projektu: "Nowoczesna szkoła  zawodowa", współfinansowany przez Unię Europejską ze środków Europejskiego Funduszu Społecznego w ramach Regionalnego Programu Operacyjnego Województwa Łódzkiego </w:t>
      </w:r>
      <w:r w:rsidR="000E7488">
        <w:rPr>
          <w:b/>
          <w:bCs/>
        </w:rPr>
        <w:br/>
      </w:r>
      <w:r w:rsidRPr="00BF52F2">
        <w:rPr>
          <w:b/>
          <w:bCs/>
        </w:rPr>
        <w:t>na lata 2014-2020</w:t>
      </w:r>
      <w:bookmarkEnd w:id="0"/>
    </w:p>
    <w:p w14:paraId="4B5E1324" w14:textId="77777777" w:rsidR="002F1890" w:rsidRPr="00BF52F2" w:rsidRDefault="002F1890" w:rsidP="002F1890">
      <w:pPr>
        <w:keepNext/>
        <w:keepLines/>
        <w:widowControl w:val="0"/>
        <w:spacing w:line="360" w:lineRule="auto"/>
        <w:ind w:right="70"/>
        <w:contextualSpacing/>
        <w:jc w:val="both"/>
        <w:rPr>
          <w:b/>
        </w:rPr>
      </w:pPr>
    </w:p>
    <w:p w14:paraId="73DFDA6E" w14:textId="77777777" w:rsidR="008675DE" w:rsidRDefault="008675DE" w:rsidP="008675DE">
      <w:pPr>
        <w:keepNext/>
        <w:keepLines/>
        <w:widowControl w:val="0"/>
        <w:spacing w:line="360" w:lineRule="auto"/>
        <w:ind w:right="70"/>
        <w:contextualSpacing/>
        <w:jc w:val="both"/>
      </w:pPr>
      <w:r>
        <w:t>Zamawiający – na podstawie art. 253 ust. 2 ustawy z dnia 11 września 2019 r. Prawo zamówień publicznych (Dz. U. poz. 2019 ze zm.), zwanej dalej „Ustawą”, informuje, że na podstawie kryteriów oceny ofert określonych w SWZ w przedmiotowym postępowaniu jako najkorzystniejsza wybrana została oferta:</w:t>
      </w:r>
    </w:p>
    <w:p w14:paraId="6DCB93C9" w14:textId="77777777" w:rsidR="007A13C9" w:rsidRDefault="007A13C9" w:rsidP="006228C8">
      <w:pPr>
        <w:pStyle w:val="Default"/>
        <w:keepNext/>
        <w:keepLines/>
        <w:spacing w:after="12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proofErr w:type="spellStart"/>
      <w:r w:rsidRPr="007A13C9">
        <w:rPr>
          <w:rFonts w:ascii="Times New Roman" w:hAnsi="Times New Roman" w:cs="Times New Roman"/>
          <w:b/>
          <w:bCs/>
          <w:shd w:val="clear" w:color="auto" w:fill="FFFFFF"/>
        </w:rPr>
        <w:t>Wilanka</w:t>
      </w:r>
      <w:proofErr w:type="spellEnd"/>
      <w:r w:rsidRPr="007A13C9">
        <w:rPr>
          <w:rFonts w:ascii="Times New Roman" w:hAnsi="Times New Roman" w:cs="Times New Roman"/>
          <w:b/>
          <w:bCs/>
          <w:shd w:val="clear" w:color="auto" w:fill="FFFFFF"/>
        </w:rPr>
        <w:t xml:space="preserve"> sp. z </w:t>
      </w:r>
      <w:proofErr w:type="spellStart"/>
      <w:r w:rsidRPr="007A13C9">
        <w:rPr>
          <w:rFonts w:ascii="Times New Roman" w:hAnsi="Times New Roman" w:cs="Times New Roman"/>
          <w:b/>
          <w:bCs/>
          <w:shd w:val="clear" w:color="auto" w:fill="FFFFFF"/>
        </w:rPr>
        <w:t>o.o</w:t>
      </w:r>
      <w:proofErr w:type="spellEnd"/>
    </w:p>
    <w:p w14:paraId="35F18087" w14:textId="77777777" w:rsidR="008675DE" w:rsidRPr="007A13C9" w:rsidRDefault="007A13C9" w:rsidP="006228C8">
      <w:pPr>
        <w:pStyle w:val="Default"/>
        <w:keepNext/>
        <w:keepLines/>
        <w:spacing w:after="12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7A13C9">
        <w:rPr>
          <w:rFonts w:ascii="Times New Roman" w:hAnsi="Times New Roman" w:cs="Times New Roman"/>
          <w:b/>
          <w:bCs/>
          <w:shd w:val="clear" w:color="auto" w:fill="FFFFFF"/>
        </w:rPr>
        <w:t xml:space="preserve">ul. </w:t>
      </w:r>
      <w:proofErr w:type="spellStart"/>
      <w:r w:rsidRPr="007A13C9">
        <w:rPr>
          <w:rFonts w:ascii="Times New Roman" w:hAnsi="Times New Roman" w:cs="Times New Roman"/>
          <w:b/>
          <w:bCs/>
          <w:shd w:val="clear" w:color="auto" w:fill="FFFFFF"/>
        </w:rPr>
        <w:t>Lindleya</w:t>
      </w:r>
      <w:proofErr w:type="spellEnd"/>
      <w:r w:rsidRPr="007A13C9">
        <w:rPr>
          <w:rFonts w:ascii="Times New Roman" w:hAnsi="Times New Roman" w:cs="Times New Roman"/>
          <w:b/>
          <w:bCs/>
          <w:shd w:val="clear" w:color="auto" w:fill="FFFFFF"/>
        </w:rPr>
        <w:t xml:space="preserve"> 16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, </w:t>
      </w:r>
      <w:r w:rsidRPr="007A13C9">
        <w:rPr>
          <w:rFonts w:ascii="Times New Roman" w:hAnsi="Times New Roman" w:cs="Times New Roman"/>
          <w:b/>
          <w:bCs/>
          <w:shd w:val="clear" w:color="auto" w:fill="FFFFFF"/>
        </w:rPr>
        <w:t>02‐013 Warszawa</w:t>
      </w:r>
      <w:r w:rsidR="00846E4D">
        <w:rPr>
          <w:rFonts w:ascii="Times New Roman" w:hAnsi="Times New Roman" w:cs="Times New Roman"/>
          <w:b/>
          <w:bCs/>
          <w:shd w:val="clear" w:color="auto" w:fill="FFFFFF"/>
        </w:rPr>
        <w:t xml:space="preserve">, </w:t>
      </w:r>
      <w:r w:rsidRPr="007A13C9">
        <w:rPr>
          <w:rFonts w:ascii="Times New Roman" w:hAnsi="Times New Roman" w:cs="Times New Roman"/>
          <w:b/>
          <w:bCs/>
          <w:shd w:val="clear" w:color="auto" w:fill="FFFFFF"/>
        </w:rPr>
        <w:t xml:space="preserve">NIP 7010819923 </w:t>
      </w:r>
      <w:proofErr w:type="spellStart"/>
      <w:r w:rsidRPr="007A13C9">
        <w:rPr>
          <w:rFonts w:ascii="Times New Roman" w:hAnsi="Times New Roman" w:cs="Times New Roman"/>
          <w:b/>
          <w:bCs/>
          <w:shd w:val="clear" w:color="auto" w:fill="FFFFFF"/>
        </w:rPr>
        <w:t>mikrop</w:t>
      </w:r>
      <w:r w:rsidR="00846E4D">
        <w:rPr>
          <w:rFonts w:ascii="Times New Roman" w:hAnsi="Times New Roman" w:cs="Times New Roman"/>
          <w:b/>
          <w:bCs/>
          <w:shd w:val="clear" w:color="auto" w:fill="FFFFFF"/>
        </w:rPr>
        <w:t>r</w:t>
      </w:r>
      <w:r w:rsidRPr="007A13C9">
        <w:rPr>
          <w:rFonts w:ascii="Times New Roman" w:hAnsi="Times New Roman" w:cs="Times New Roman"/>
          <w:b/>
          <w:bCs/>
          <w:shd w:val="clear" w:color="auto" w:fill="FFFFFF"/>
        </w:rPr>
        <w:t>zed</w:t>
      </w:r>
      <w:r w:rsidR="00846E4D">
        <w:rPr>
          <w:rFonts w:ascii="Times New Roman" w:hAnsi="Times New Roman" w:cs="Times New Roman"/>
          <w:b/>
          <w:bCs/>
          <w:shd w:val="clear" w:color="auto" w:fill="FFFFFF"/>
        </w:rPr>
        <w:t>s</w:t>
      </w:r>
      <w:r w:rsidRPr="007A13C9">
        <w:rPr>
          <w:rFonts w:ascii="Times New Roman" w:hAnsi="Times New Roman" w:cs="Times New Roman"/>
          <w:b/>
          <w:bCs/>
          <w:shd w:val="clear" w:color="auto" w:fill="FFFFFF"/>
        </w:rPr>
        <w:t>iębiorca</w:t>
      </w:r>
      <w:proofErr w:type="spellEnd"/>
    </w:p>
    <w:p w14:paraId="0CDC9449" w14:textId="77777777" w:rsidR="008675DE" w:rsidRPr="007A13C9" w:rsidRDefault="008675DE" w:rsidP="006228C8">
      <w:pPr>
        <w:keepNext/>
        <w:keepLines/>
        <w:widowControl w:val="0"/>
        <w:spacing w:line="360" w:lineRule="auto"/>
        <w:ind w:right="70"/>
        <w:contextualSpacing/>
        <w:jc w:val="center"/>
        <w:rPr>
          <w:b/>
          <w:bCs/>
        </w:rPr>
      </w:pPr>
      <w:r w:rsidRPr="007A13C9">
        <w:rPr>
          <w:b/>
          <w:bCs/>
        </w:rPr>
        <w:t>Cena:</w:t>
      </w:r>
      <w:r w:rsidR="00846E4D">
        <w:rPr>
          <w:b/>
          <w:bCs/>
        </w:rPr>
        <w:t>195.263,73 zł</w:t>
      </w:r>
    </w:p>
    <w:p w14:paraId="053174D0" w14:textId="77777777" w:rsidR="008675DE" w:rsidRPr="007A13C9" w:rsidRDefault="008675DE" w:rsidP="006228C8">
      <w:pPr>
        <w:keepNext/>
        <w:keepLines/>
        <w:widowControl w:val="0"/>
        <w:spacing w:line="360" w:lineRule="auto"/>
        <w:ind w:right="70"/>
        <w:contextualSpacing/>
        <w:jc w:val="center"/>
        <w:rPr>
          <w:b/>
          <w:bCs/>
        </w:rPr>
      </w:pPr>
      <w:r w:rsidRPr="007A13C9">
        <w:rPr>
          <w:b/>
          <w:bCs/>
        </w:rPr>
        <w:t xml:space="preserve">Przedłużenie okresu gwarancji dodatkowo  o: </w:t>
      </w:r>
      <w:r w:rsidR="00846E4D">
        <w:rPr>
          <w:b/>
          <w:bCs/>
        </w:rPr>
        <w:t>-----</w:t>
      </w:r>
    </w:p>
    <w:p w14:paraId="555AFD31" w14:textId="77777777" w:rsidR="008675DE" w:rsidRDefault="008675DE" w:rsidP="008675DE">
      <w:pPr>
        <w:keepNext/>
        <w:keepLines/>
        <w:widowControl w:val="0"/>
        <w:spacing w:line="360" w:lineRule="auto"/>
        <w:ind w:right="70"/>
        <w:contextualSpacing/>
        <w:jc w:val="both"/>
      </w:pPr>
    </w:p>
    <w:p w14:paraId="1EB03265" w14:textId="77777777" w:rsidR="008675DE" w:rsidRDefault="008675DE" w:rsidP="008675DE">
      <w:pPr>
        <w:keepNext/>
        <w:keepLines/>
        <w:widowControl w:val="0"/>
        <w:spacing w:line="360" w:lineRule="auto"/>
        <w:ind w:right="70"/>
        <w:contextualSpacing/>
        <w:jc w:val="both"/>
      </w:pPr>
      <w:r>
        <w:t>Uzasadnienie wyboru:</w:t>
      </w:r>
    </w:p>
    <w:p w14:paraId="688A0E40" w14:textId="77777777" w:rsidR="008675DE" w:rsidRDefault="008675DE" w:rsidP="008675DE">
      <w:pPr>
        <w:keepNext/>
        <w:keepLines/>
        <w:widowControl w:val="0"/>
        <w:numPr>
          <w:ilvl w:val="0"/>
          <w:numId w:val="12"/>
        </w:numPr>
        <w:spacing w:line="360" w:lineRule="auto"/>
        <w:ind w:right="70"/>
        <w:contextualSpacing/>
        <w:jc w:val="both"/>
      </w:pPr>
      <w:r>
        <w:t>Zamawiający nie  stawiał warunków udziału w postępowaniu, a wykonawca wykazał, że  nie zachodzą w stosunku do niego podstawy wykluczenia z postępowania na podstawie art. 108 ust. 1 (obligatoryjne podstawy wykluczenia) oraz art. 109 ust. 1 pkt 4 Ustawy (fakultatywne podstawy wykluczenia),</w:t>
      </w:r>
    </w:p>
    <w:p w14:paraId="1351AAFC" w14:textId="77777777" w:rsidR="008675DE" w:rsidRDefault="008675DE" w:rsidP="008675DE">
      <w:pPr>
        <w:keepNext/>
        <w:keepLines/>
        <w:widowControl w:val="0"/>
        <w:numPr>
          <w:ilvl w:val="0"/>
          <w:numId w:val="12"/>
        </w:numPr>
        <w:spacing w:line="360" w:lineRule="auto"/>
        <w:ind w:right="70"/>
        <w:contextualSpacing/>
        <w:jc w:val="both"/>
      </w:pPr>
      <w:r>
        <w:t>Zaoferowany sprzęt  spełnia wymagania  postawione przez Zamawiającego (warunek przedmiotowy), co Zamawiający ocenił na podstawie  złożonych kart katalogowych;</w:t>
      </w:r>
    </w:p>
    <w:p w14:paraId="3F193115" w14:textId="77777777" w:rsidR="008675DE" w:rsidRDefault="008675DE" w:rsidP="008675DE">
      <w:pPr>
        <w:keepNext/>
        <w:keepLines/>
        <w:widowControl w:val="0"/>
        <w:numPr>
          <w:ilvl w:val="0"/>
          <w:numId w:val="12"/>
        </w:numPr>
        <w:spacing w:line="360" w:lineRule="auto"/>
        <w:ind w:right="70"/>
        <w:contextualSpacing/>
        <w:jc w:val="both"/>
      </w:pPr>
      <w:r>
        <w:t>oferta nie podlega odrzuceniu na podstawie art. 226 ust. 1 Ustawy,</w:t>
      </w:r>
    </w:p>
    <w:p w14:paraId="447CBA8F" w14:textId="22D74BE4" w:rsidR="008675DE" w:rsidRDefault="008675DE" w:rsidP="008675DE">
      <w:pPr>
        <w:keepNext/>
        <w:keepLines/>
        <w:widowControl w:val="0"/>
        <w:spacing w:line="360" w:lineRule="auto"/>
        <w:ind w:right="70"/>
        <w:contextualSpacing/>
        <w:jc w:val="both"/>
      </w:pPr>
      <w:r>
        <w:t xml:space="preserve"> </w:t>
      </w:r>
      <w:r w:rsidR="000E7488">
        <w:t>d</w:t>
      </w:r>
      <w:r>
        <w:t xml:space="preserve">) oferta została oceniona jako najkorzystniejsza na podstawie przyjętych w SWZ kryteriów oceny ofert. </w:t>
      </w:r>
    </w:p>
    <w:p w14:paraId="3CBB41C6" w14:textId="77777777" w:rsidR="000E7488" w:rsidRDefault="008675DE" w:rsidP="008675DE">
      <w:pPr>
        <w:keepNext/>
        <w:keepLines/>
        <w:widowControl w:val="0"/>
        <w:spacing w:line="360" w:lineRule="auto"/>
        <w:ind w:right="70"/>
        <w:contextualSpacing/>
        <w:jc w:val="both"/>
      </w:pPr>
      <w:r>
        <w:t xml:space="preserve">Wybrana oferta jw. otrzymała: 60,00 punktów w zakresie kryterium „Cena” = 60,00% oraz 0,00 punktów w kryterium „Przedłużenie okresu  gwarancji i rękojmi” = 40,00%, co łącznie dało </w:t>
      </w:r>
      <w:r w:rsidR="007E3EA4">
        <w:t>6</w:t>
      </w:r>
      <w:r>
        <w:t>0,00 punktów</w:t>
      </w:r>
      <w:r w:rsidR="000E7488">
        <w:t>.</w:t>
      </w:r>
    </w:p>
    <w:p w14:paraId="441B47CD" w14:textId="77777777" w:rsidR="000E7488" w:rsidRDefault="000E7488" w:rsidP="008675DE">
      <w:pPr>
        <w:keepNext/>
        <w:keepLines/>
        <w:widowControl w:val="0"/>
        <w:spacing w:line="360" w:lineRule="auto"/>
        <w:ind w:right="70"/>
        <w:contextualSpacing/>
        <w:jc w:val="both"/>
      </w:pPr>
    </w:p>
    <w:p w14:paraId="3090D33A" w14:textId="691E226B" w:rsidR="00671F60" w:rsidRDefault="008675DE" w:rsidP="008675DE">
      <w:pPr>
        <w:keepNext/>
        <w:keepLines/>
        <w:widowControl w:val="0"/>
        <w:spacing w:line="360" w:lineRule="auto"/>
        <w:ind w:right="70"/>
        <w:contextualSpacing/>
        <w:jc w:val="both"/>
      </w:pPr>
      <w:r>
        <w:lastRenderedPageBreak/>
        <w:t xml:space="preserve">Punktacja przyznana ofertom w każdym kryterium oceny ofert oraz łączna punktacja: </w:t>
      </w:r>
    </w:p>
    <w:tbl>
      <w:tblPr>
        <w:tblW w:w="51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016"/>
        <w:gridCol w:w="1187"/>
        <w:gridCol w:w="1287"/>
        <w:gridCol w:w="1094"/>
        <w:gridCol w:w="1375"/>
        <w:gridCol w:w="1308"/>
        <w:gridCol w:w="1131"/>
      </w:tblGrid>
      <w:tr w:rsidR="007E3EA4" w:rsidRPr="007E3EA4" w14:paraId="1B9DE383" w14:textId="77777777" w:rsidTr="000E7488">
        <w:trPr>
          <w:jc w:val="center"/>
        </w:trPr>
        <w:tc>
          <w:tcPr>
            <w:tcW w:w="368" w:type="pct"/>
            <w:shd w:val="clear" w:color="auto" w:fill="auto"/>
            <w:vAlign w:val="center"/>
          </w:tcPr>
          <w:p w14:paraId="3F04197C" w14:textId="77777777" w:rsidR="007E3EA4" w:rsidRPr="007E3EA4" w:rsidRDefault="007E3EA4" w:rsidP="007E3EA4">
            <w:pPr>
              <w:keepNext/>
              <w:keepLines/>
              <w:widowControl w:val="0"/>
              <w:ind w:right="70"/>
              <w:contextualSpacing/>
              <w:jc w:val="center"/>
              <w:rPr>
                <w:b/>
                <w:sz w:val="20"/>
                <w:szCs w:val="20"/>
              </w:rPr>
            </w:pPr>
            <w:r w:rsidRPr="007E3EA4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1B52811E" w14:textId="77777777" w:rsidR="007E3EA4" w:rsidRPr="007E3EA4" w:rsidRDefault="007E3EA4" w:rsidP="007E3EA4">
            <w:pPr>
              <w:keepNext/>
              <w:keepLines/>
              <w:widowControl w:val="0"/>
              <w:ind w:right="70"/>
              <w:contextualSpacing/>
              <w:jc w:val="center"/>
              <w:rPr>
                <w:b/>
                <w:sz w:val="20"/>
                <w:szCs w:val="20"/>
              </w:rPr>
            </w:pPr>
            <w:r w:rsidRPr="007E3EA4">
              <w:rPr>
                <w:b/>
                <w:sz w:val="20"/>
                <w:szCs w:val="20"/>
              </w:rPr>
              <w:t>Nazwa i siedziba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473011EC" w14:textId="77777777" w:rsidR="007E3EA4" w:rsidRPr="007E3EA4" w:rsidRDefault="007E3EA4" w:rsidP="007E3EA4">
            <w:pPr>
              <w:keepNext/>
              <w:keepLines/>
              <w:widowControl w:val="0"/>
              <w:ind w:right="70"/>
              <w:contextualSpacing/>
              <w:jc w:val="center"/>
              <w:rPr>
                <w:b/>
                <w:sz w:val="20"/>
                <w:szCs w:val="20"/>
              </w:rPr>
            </w:pPr>
            <w:r w:rsidRPr="007E3EA4">
              <w:rPr>
                <w:b/>
                <w:sz w:val="20"/>
                <w:szCs w:val="20"/>
              </w:rPr>
              <w:t>Cena</w:t>
            </w:r>
          </w:p>
          <w:p w14:paraId="1A2C6327" w14:textId="77777777" w:rsidR="007E3EA4" w:rsidRPr="007E3EA4" w:rsidRDefault="007E3EA4" w:rsidP="007E3EA4">
            <w:pPr>
              <w:keepNext/>
              <w:keepLines/>
              <w:widowControl w:val="0"/>
              <w:ind w:right="70"/>
              <w:contextualSpacing/>
              <w:jc w:val="center"/>
              <w:rPr>
                <w:b/>
                <w:sz w:val="20"/>
                <w:szCs w:val="20"/>
              </w:rPr>
            </w:pPr>
            <w:r w:rsidRPr="007E3EA4">
              <w:rPr>
                <w:b/>
                <w:sz w:val="20"/>
                <w:szCs w:val="20"/>
              </w:rPr>
              <w:t>(wskazana w ofercie)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33E48F88" w14:textId="77777777" w:rsidR="007E3EA4" w:rsidRPr="007E3EA4" w:rsidRDefault="007E3EA4" w:rsidP="007E3EA4">
            <w:pPr>
              <w:keepNext/>
              <w:keepLines/>
              <w:widowControl w:val="0"/>
              <w:ind w:right="70"/>
              <w:contextualSpacing/>
              <w:jc w:val="center"/>
              <w:rPr>
                <w:b/>
                <w:sz w:val="20"/>
                <w:szCs w:val="20"/>
              </w:rPr>
            </w:pPr>
            <w:r w:rsidRPr="007E3EA4">
              <w:rPr>
                <w:b/>
                <w:sz w:val="20"/>
                <w:szCs w:val="20"/>
              </w:rPr>
              <w:t xml:space="preserve">Cena po poprawie omyłek 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62632F5E" w14:textId="77777777" w:rsidR="007E3EA4" w:rsidRDefault="007E3EA4" w:rsidP="007E3EA4">
            <w:pPr>
              <w:suppressAutoHyphens w:val="0"/>
              <w:rPr>
                <w:b/>
                <w:sz w:val="20"/>
                <w:szCs w:val="20"/>
              </w:rPr>
            </w:pPr>
          </w:p>
          <w:p w14:paraId="121D169F" w14:textId="77777777" w:rsidR="007E3EA4" w:rsidRDefault="007E3EA4" w:rsidP="007E3EA4">
            <w:pPr>
              <w:suppressAutoHyphens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Ilość pkt w kryterium cena </w:t>
            </w:r>
          </w:p>
          <w:p w14:paraId="00F993B4" w14:textId="77777777" w:rsidR="007E3EA4" w:rsidRDefault="007E3EA4" w:rsidP="007E3EA4">
            <w:pPr>
              <w:suppressAutoHyphens w:val="0"/>
              <w:rPr>
                <w:b/>
                <w:sz w:val="20"/>
                <w:szCs w:val="20"/>
              </w:rPr>
            </w:pPr>
          </w:p>
          <w:p w14:paraId="01A40DE0" w14:textId="77777777" w:rsidR="007E3EA4" w:rsidRPr="007E3EA4" w:rsidRDefault="007E3EA4" w:rsidP="007E3EA4">
            <w:pPr>
              <w:keepNext/>
              <w:keepLines/>
              <w:widowControl w:val="0"/>
              <w:ind w:right="7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0DB507AC" w14:textId="77777777" w:rsidR="007E3EA4" w:rsidRPr="007E3EA4" w:rsidRDefault="007E3EA4" w:rsidP="007E3EA4">
            <w:pPr>
              <w:keepNext/>
              <w:keepLines/>
              <w:widowControl w:val="0"/>
              <w:ind w:right="70"/>
              <w:contextualSpacing/>
              <w:jc w:val="center"/>
              <w:rPr>
                <w:b/>
                <w:sz w:val="20"/>
                <w:szCs w:val="20"/>
              </w:rPr>
            </w:pPr>
            <w:r w:rsidRPr="007E3EA4">
              <w:rPr>
                <w:b/>
                <w:sz w:val="20"/>
                <w:szCs w:val="20"/>
              </w:rPr>
              <w:t>Kryterium przed</w:t>
            </w:r>
            <w:r>
              <w:rPr>
                <w:b/>
                <w:sz w:val="20"/>
                <w:szCs w:val="20"/>
              </w:rPr>
              <w:t>ł</w:t>
            </w:r>
            <w:r w:rsidRPr="007E3EA4">
              <w:rPr>
                <w:b/>
                <w:sz w:val="20"/>
                <w:szCs w:val="20"/>
              </w:rPr>
              <w:t>użenie  terminu (…)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4F4006C" w14:textId="77777777" w:rsidR="007E3EA4" w:rsidRPr="007E3EA4" w:rsidRDefault="007E3EA4" w:rsidP="007E3EA4">
            <w:pPr>
              <w:keepNext/>
              <w:keepLines/>
              <w:widowControl w:val="0"/>
              <w:ind w:right="70"/>
              <w:contextualSpacing/>
              <w:jc w:val="center"/>
              <w:rPr>
                <w:b/>
                <w:sz w:val="20"/>
                <w:szCs w:val="20"/>
              </w:rPr>
            </w:pPr>
            <w:r w:rsidRPr="007E3EA4">
              <w:rPr>
                <w:b/>
                <w:sz w:val="20"/>
                <w:szCs w:val="20"/>
              </w:rPr>
              <w:t xml:space="preserve">Ilość pkt </w:t>
            </w:r>
          </w:p>
          <w:p w14:paraId="4FC123DC" w14:textId="77777777" w:rsidR="007E3EA4" w:rsidRPr="007E3EA4" w:rsidRDefault="007E3EA4" w:rsidP="007E3EA4">
            <w:pPr>
              <w:keepNext/>
              <w:keepLines/>
              <w:widowControl w:val="0"/>
              <w:ind w:right="7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7E3EA4">
              <w:rPr>
                <w:b/>
                <w:sz w:val="20"/>
                <w:szCs w:val="20"/>
              </w:rPr>
              <w:t xml:space="preserve">a kryterium </w:t>
            </w:r>
            <w:proofErr w:type="spellStart"/>
            <w:r w:rsidRPr="007E3EA4">
              <w:rPr>
                <w:b/>
                <w:sz w:val="20"/>
                <w:szCs w:val="20"/>
              </w:rPr>
              <w:t>pozacenowe</w:t>
            </w:r>
            <w:proofErr w:type="spellEnd"/>
          </w:p>
        </w:tc>
        <w:tc>
          <w:tcPr>
            <w:tcW w:w="559" w:type="pct"/>
            <w:shd w:val="clear" w:color="auto" w:fill="auto"/>
            <w:vAlign w:val="center"/>
          </w:tcPr>
          <w:p w14:paraId="3F899174" w14:textId="77777777" w:rsidR="007E3EA4" w:rsidRPr="007E3EA4" w:rsidRDefault="007E3EA4" w:rsidP="007E3EA4">
            <w:pPr>
              <w:keepNext/>
              <w:keepLines/>
              <w:widowControl w:val="0"/>
              <w:ind w:right="70"/>
              <w:contextualSpacing/>
              <w:jc w:val="center"/>
              <w:rPr>
                <w:b/>
                <w:sz w:val="20"/>
                <w:szCs w:val="20"/>
              </w:rPr>
            </w:pPr>
            <w:r w:rsidRPr="007E3EA4">
              <w:rPr>
                <w:b/>
                <w:sz w:val="20"/>
                <w:szCs w:val="20"/>
              </w:rPr>
              <w:t xml:space="preserve">ŁĄCZNA Ilość pkt </w:t>
            </w:r>
          </w:p>
        </w:tc>
      </w:tr>
      <w:tr w:rsidR="007E3EA4" w:rsidRPr="007E3EA4" w14:paraId="53396B45" w14:textId="77777777" w:rsidTr="000E7488">
        <w:trPr>
          <w:trHeight w:val="1253"/>
          <w:jc w:val="center"/>
        </w:trPr>
        <w:tc>
          <w:tcPr>
            <w:tcW w:w="368" w:type="pct"/>
            <w:shd w:val="clear" w:color="auto" w:fill="auto"/>
            <w:vAlign w:val="center"/>
          </w:tcPr>
          <w:p w14:paraId="132DE04D" w14:textId="77777777" w:rsidR="007E3EA4" w:rsidRPr="007E3EA4" w:rsidRDefault="007E3EA4" w:rsidP="00EB7A07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both"/>
              <w:rPr>
                <w:bCs/>
                <w:sz w:val="20"/>
                <w:szCs w:val="20"/>
              </w:rPr>
            </w:pPr>
            <w:r w:rsidRPr="007E3EA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620296EE" w14:textId="77777777" w:rsidR="007E3EA4" w:rsidRPr="007E3EA4" w:rsidRDefault="007E3EA4" w:rsidP="00EB7A0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3E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Alltech s.j. Z. Pająk, A. Pająk</w:t>
            </w:r>
          </w:p>
          <w:p w14:paraId="186501B4" w14:textId="77777777" w:rsidR="007E3EA4" w:rsidRPr="007E3EA4" w:rsidRDefault="007E3EA4" w:rsidP="00EB7A07">
            <w:pPr>
              <w:pStyle w:val="Default"/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  <w:shd w:val="clear" w:color="auto" w:fill="FFFFFF"/>
              </w:rPr>
            </w:pPr>
            <w:r w:rsidRPr="007E3EA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Ul Spółdzielcza 33, 09-407 Płock</w:t>
            </w:r>
          </w:p>
          <w:p w14:paraId="75FF16AD" w14:textId="77777777" w:rsidR="007E3EA4" w:rsidRPr="007E3EA4" w:rsidRDefault="007E3EA4" w:rsidP="00EB7A07">
            <w:pPr>
              <w:keepNext/>
              <w:keepLines/>
              <w:widowControl w:val="0"/>
              <w:ind w:right="70"/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3EA4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NIP 774-001-38-94 </w:t>
            </w:r>
          </w:p>
          <w:p w14:paraId="5615E534" w14:textId="77777777" w:rsidR="007E3EA4" w:rsidRPr="007E3EA4" w:rsidRDefault="007E3EA4" w:rsidP="00EB7A07">
            <w:pPr>
              <w:keepNext/>
              <w:keepLines/>
              <w:widowControl w:val="0"/>
              <w:ind w:right="70"/>
              <w:contextualSpacing/>
              <w:jc w:val="both"/>
              <w:rPr>
                <w:b/>
                <w:bCs/>
                <w:color w:val="111111"/>
                <w:sz w:val="20"/>
                <w:szCs w:val="20"/>
                <w:shd w:val="clear" w:color="auto" w:fill="FFFFFF"/>
              </w:rPr>
            </w:pPr>
            <w:r w:rsidRPr="007E3EA4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mały przedsiębiorca 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2106ED8F" w14:textId="77777777" w:rsidR="007E3EA4" w:rsidRPr="007E3EA4" w:rsidRDefault="007E3EA4" w:rsidP="00EB7A07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Cs/>
                <w:sz w:val="20"/>
                <w:szCs w:val="20"/>
              </w:rPr>
            </w:pPr>
            <w:r w:rsidRPr="007E3EA4">
              <w:rPr>
                <w:bCs/>
                <w:sz w:val="20"/>
                <w:szCs w:val="20"/>
              </w:rPr>
              <w:t xml:space="preserve">197.269,86 zł 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21D44F7B" w14:textId="77777777" w:rsidR="007E3EA4" w:rsidRPr="007E3EA4" w:rsidRDefault="007E3EA4" w:rsidP="00EB7A07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8F9F4ED" w14:textId="77777777" w:rsidR="007E3EA4" w:rsidRPr="007E3EA4" w:rsidRDefault="007E3EA4" w:rsidP="00EB7A07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7E3EA4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197.348,58</w:t>
            </w:r>
          </w:p>
          <w:p w14:paraId="583620BB" w14:textId="77777777" w:rsidR="007E3EA4" w:rsidRPr="007E3EA4" w:rsidRDefault="007E3EA4" w:rsidP="00EB7A07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2F9290B5" w14:textId="77777777" w:rsidR="007E3EA4" w:rsidRDefault="007E3EA4">
            <w:pPr>
              <w:suppressAutoHyphens w:val="0"/>
              <w:rPr>
                <w:bCs/>
                <w:sz w:val="20"/>
                <w:szCs w:val="20"/>
              </w:rPr>
            </w:pPr>
          </w:p>
          <w:p w14:paraId="24C64360" w14:textId="77777777" w:rsidR="007E3EA4" w:rsidRPr="007E3EA4" w:rsidRDefault="007A13C9" w:rsidP="00EB7A07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59,37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6513889F" w14:textId="77777777" w:rsidR="007E3EA4" w:rsidRPr="007E3EA4" w:rsidRDefault="007E3EA4" w:rsidP="007E3EA4">
            <w:pPr>
              <w:keepNext/>
              <w:keepLines/>
              <w:widowControl w:val="0"/>
              <w:ind w:right="68"/>
              <w:contextualSpacing/>
              <w:jc w:val="center"/>
              <w:rPr>
                <w:bCs/>
                <w:sz w:val="20"/>
                <w:szCs w:val="20"/>
              </w:rPr>
            </w:pPr>
            <w:r w:rsidRPr="007E3EA4">
              <w:rPr>
                <w:bCs/>
                <w:sz w:val="20"/>
                <w:szCs w:val="20"/>
              </w:rPr>
              <w:t>Wykonawca nie  zadeklarował wydłużenia  terminu gwarancji i rękojmi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6D384B" w14:textId="77777777" w:rsidR="007E3EA4" w:rsidRPr="007E3EA4" w:rsidRDefault="007E3EA4">
            <w:pPr>
              <w:suppressAutoHyphens w:val="0"/>
              <w:rPr>
                <w:bCs/>
                <w:sz w:val="20"/>
                <w:szCs w:val="20"/>
              </w:rPr>
            </w:pPr>
          </w:p>
          <w:p w14:paraId="2E156ABE" w14:textId="77777777" w:rsidR="007E3EA4" w:rsidRPr="007E3EA4" w:rsidRDefault="007E3EA4" w:rsidP="00EB7A07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Cs/>
                <w:sz w:val="20"/>
                <w:szCs w:val="20"/>
              </w:rPr>
            </w:pPr>
            <w:r w:rsidRPr="007E3EA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06ACB82B" w14:textId="77777777" w:rsidR="007E3EA4" w:rsidRPr="007E3EA4" w:rsidRDefault="007E3EA4">
            <w:pPr>
              <w:suppressAutoHyphens w:val="0"/>
              <w:rPr>
                <w:bCs/>
                <w:sz w:val="20"/>
                <w:szCs w:val="20"/>
              </w:rPr>
            </w:pPr>
          </w:p>
          <w:p w14:paraId="2B22057E" w14:textId="77777777" w:rsidR="007E3EA4" w:rsidRPr="007E3EA4" w:rsidRDefault="007A13C9" w:rsidP="00EB7A07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59,37</w:t>
            </w:r>
          </w:p>
        </w:tc>
      </w:tr>
      <w:tr w:rsidR="007E3EA4" w:rsidRPr="007E3EA4" w14:paraId="60638C89" w14:textId="77777777" w:rsidTr="000E7488">
        <w:trPr>
          <w:jc w:val="center"/>
        </w:trPr>
        <w:tc>
          <w:tcPr>
            <w:tcW w:w="368" w:type="pct"/>
            <w:shd w:val="clear" w:color="auto" w:fill="auto"/>
            <w:vAlign w:val="center"/>
          </w:tcPr>
          <w:p w14:paraId="5CD50E41" w14:textId="77777777" w:rsidR="007E3EA4" w:rsidRPr="007E3EA4" w:rsidRDefault="007E3EA4" w:rsidP="00EB7A07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both"/>
              <w:rPr>
                <w:bCs/>
                <w:sz w:val="20"/>
                <w:szCs w:val="20"/>
              </w:rPr>
            </w:pPr>
            <w:r w:rsidRPr="007E3EA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490CBCC" w14:textId="77777777" w:rsidR="007E3EA4" w:rsidRPr="007E3EA4" w:rsidRDefault="007E3EA4" w:rsidP="00EB7A07">
            <w:pPr>
              <w:suppressAutoHyphens w:val="0"/>
              <w:autoSpaceDE w:val="0"/>
              <w:autoSpaceDN w:val="0"/>
              <w:adjustRightInd w:val="0"/>
              <w:rPr>
                <w:rFonts w:eastAsia="CIDFont+F1"/>
                <w:b/>
                <w:bCs/>
                <w:sz w:val="20"/>
                <w:szCs w:val="20"/>
                <w:lang w:eastAsia="pl-PL"/>
              </w:rPr>
            </w:pPr>
            <w:r w:rsidRPr="007E3EA4">
              <w:rPr>
                <w:rFonts w:eastAsia="CIDFont+F1"/>
                <w:b/>
                <w:bCs/>
                <w:sz w:val="20"/>
                <w:szCs w:val="20"/>
                <w:lang w:eastAsia="pl-PL"/>
              </w:rPr>
              <w:t xml:space="preserve">Web-Profit Maciej </w:t>
            </w:r>
            <w:proofErr w:type="spellStart"/>
            <w:r w:rsidRPr="007E3EA4">
              <w:rPr>
                <w:rFonts w:eastAsia="CIDFont+F1"/>
                <w:b/>
                <w:bCs/>
                <w:sz w:val="20"/>
                <w:szCs w:val="20"/>
                <w:lang w:eastAsia="pl-PL"/>
              </w:rPr>
              <w:t>Kuźlik</w:t>
            </w:r>
            <w:proofErr w:type="spellEnd"/>
            <w:r w:rsidRPr="007E3EA4">
              <w:rPr>
                <w:rFonts w:eastAsia="CIDFont+F1"/>
                <w:b/>
                <w:bCs/>
                <w:sz w:val="20"/>
                <w:szCs w:val="20"/>
                <w:lang w:eastAsia="pl-PL"/>
              </w:rPr>
              <w:t>,</w:t>
            </w:r>
          </w:p>
          <w:p w14:paraId="71E7386F" w14:textId="77777777" w:rsidR="007E3EA4" w:rsidRPr="007E3EA4" w:rsidRDefault="007E3EA4" w:rsidP="00EB7A07">
            <w:pPr>
              <w:suppressAutoHyphens w:val="0"/>
              <w:autoSpaceDE w:val="0"/>
              <w:autoSpaceDN w:val="0"/>
              <w:adjustRightInd w:val="0"/>
              <w:rPr>
                <w:rFonts w:eastAsia="CIDFont+F1"/>
                <w:b/>
                <w:bCs/>
                <w:sz w:val="20"/>
                <w:szCs w:val="20"/>
                <w:lang w:eastAsia="pl-PL"/>
              </w:rPr>
            </w:pPr>
            <w:r w:rsidRPr="007E3EA4">
              <w:rPr>
                <w:rFonts w:eastAsia="CIDFont+F1"/>
                <w:b/>
                <w:bCs/>
                <w:sz w:val="20"/>
                <w:szCs w:val="20"/>
                <w:lang w:eastAsia="pl-PL"/>
              </w:rPr>
              <w:t>Spokojna 18</w:t>
            </w:r>
          </w:p>
          <w:p w14:paraId="4E6CE6BF" w14:textId="77777777" w:rsidR="007E3EA4" w:rsidRPr="007E3EA4" w:rsidRDefault="007E3EA4" w:rsidP="00EB7A07">
            <w:pPr>
              <w:suppressAutoHyphens w:val="0"/>
              <w:autoSpaceDE w:val="0"/>
              <w:autoSpaceDN w:val="0"/>
              <w:adjustRightInd w:val="0"/>
              <w:rPr>
                <w:rFonts w:eastAsia="CIDFont+F1"/>
                <w:b/>
                <w:bCs/>
                <w:sz w:val="20"/>
                <w:szCs w:val="20"/>
                <w:lang w:eastAsia="pl-PL"/>
              </w:rPr>
            </w:pPr>
            <w:r w:rsidRPr="007E3EA4">
              <w:rPr>
                <w:rFonts w:eastAsia="CIDFont+F1"/>
                <w:b/>
                <w:bCs/>
                <w:sz w:val="20"/>
                <w:szCs w:val="20"/>
                <w:lang w:eastAsia="pl-PL"/>
              </w:rPr>
              <w:t>41-940 Piekary Śląskie</w:t>
            </w:r>
          </w:p>
          <w:p w14:paraId="42DD00EF" w14:textId="77777777" w:rsidR="007E3EA4" w:rsidRPr="007E3EA4" w:rsidRDefault="007E3EA4" w:rsidP="00EB7A07">
            <w:pPr>
              <w:suppressAutoHyphens w:val="0"/>
              <w:autoSpaceDE w:val="0"/>
              <w:autoSpaceDN w:val="0"/>
              <w:adjustRightInd w:val="0"/>
              <w:rPr>
                <w:rFonts w:eastAsia="CIDFont+F1"/>
                <w:b/>
                <w:bCs/>
                <w:sz w:val="20"/>
                <w:szCs w:val="20"/>
                <w:lang w:eastAsia="pl-PL"/>
              </w:rPr>
            </w:pPr>
            <w:r w:rsidRPr="007E3EA4">
              <w:rPr>
                <w:rFonts w:eastAsia="CIDFont+F1"/>
                <w:b/>
                <w:bCs/>
                <w:sz w:val="20"/>
                <w:szCs w:val="20"/>
                <w:lang w:eastAsia="pl-PL"/>
              </w:rPr>
              <w:t>NIP: 498-013-84-93</w:t>
            </w:r>
          </w:p>
          <w:p w14:paraId="3379989B" w14:textId="77777777" w:rsidR="007E3EA4" w:rsidRPr="007E3EA4" w:rsidRDefault="007E3EA4" w:rsidP="00EB7A07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7E3EA4">
              <w:rPr>
                <w:b/>
                <w:bCs/>
                <w:sz w:val="20"/>
                <w:szCs w:val="20"/>
              </w:rPr>
              <w:t>Mały przedsiębiorca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5AE04C99" w14:textId="77777777" w:rsidR="007E3EA4" w:rsidRPr="007E3EA4" w:rsidRDefault="007E3EA4" w:rsidP="00EB7A07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Cs/>
                <w:sz w:val="20"/>
                <w:szCs w:val="20"/>
              </w:rPr>
            </w:pPr>
            <w:r w:rsidRPr="007E3EA4">
              <w:rPr>
                <w:bCs/>
                <w:sz w:val="20"/>
                <w:szCs w:val="20"/>
              </w:rPr>
              <w:t>214.389,00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69E75EB3" w14:textId="77777777" w:rsidR="007E3EA4" w:rsidRPr="007E3EA4" w:rsidRDefault="007E3EA4" w:rsidP="00EB7A07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Cs/>
                <w:sz w:val="20"/>
                <w:szCs w:val="20"/>
              </w:rPr>
            </w:pPr>
            <w:r w:rsidRPr="007E3EA4">
              <w:rPr>
                <w:bCs/>
                <w:sz w:val="20"/>
                <w:szCs w:val="20"/>
              </w:rPr>
              <w:t>------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6C28E00D" w14:textId="77777777" w:rsidR="007E3EA4" w:rsidRPr="007E3EA4" w:rsidRDefault="007A13C9" w:rsidP="007E3EA4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54,65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7728498E" w14:textId="77777777" w:rsidR="007E3EA4" w:rsidRPr="007E3EA4" w:rsidRDefault="007E3EA4" w:rsidP="007E3EA4">
            <w:pPr>
              <w:keepNext/>
              <w:keepLines/>
              <w:widowControl w:val="0"/>
              <w:ind w:right="70"/>
              <w:contextualSpacing/>
              <w:jc w:val="center"/>
              <w:rPr>
                <w:bCs/>
                <w:sz w:val="20"/>
                <w:szCs w:val="20"/>
              </w:rPr>
            </w:pPr>
            <w:r w:rsidRPr="007E3EA4">
              <w:rPr>
                <w:bCs/>
                <w:sz w:val="20"/>
                <w:szCs w:val="20"/>
              </w:rPr>
              <w:t>Wykonawca nie  zadeklarował wydłużenia  terminu gwarancji i rękojmi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F9AD015" w14:textId="77777777" w:rsidR="007E3EA4" w:rsidRPr="007E3EA4" w:rsidRDefault="007E3EA4" w:rsidP="00671F60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Cs/>
                <w:sz w:val="20"/>
                <w:szCs w:val="20"/>
              </w:rPr>
            </w:pPr>
            <w:r w:rsidRPr="007E3EA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12DAD70" w14:textId="77777777" w:rsidR="007E3EA4" w:rsidRPr="007E3EA4" w:rsidRDefault="007A13C9" w:rsidP="00671F60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54,65</w:t>
            </w:r>
          </w:p>
        </w:tc>
      </w:tr>
      <w:tr w:rsidR="007E3EA4" w:rsidRPr="007E3EA4" w14:paraId="499B6F96" w14:textId="77777777" w:rsidTr="000E7488">
        <w:trPr>
          <w:jc w:val="center"/>
        </w:trPr>
        <w:tc>
          <w:tcPr>
            <w:tcW w:w="368" w:type="pct"/>
            <w:shd w:val="clear" w:color="auto" w:fill="auto"/>
            <w:vAlign w:val="center"/>
          </w:tcPr>
          <w:p w14:paraId="66133E5B" w14:textId="77777777" w:rsidR="007E3EA4" w:rsidRPr="007E3EA4" w:rsidRDefault="007E3EA4" w:rsidP="00EB7A07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both"/>
              <w:rPr>
                <w:bCs/>
                <w:sz w:val="20"/>
                <w:szCs w:val="20"/>
              </w:rPr>
            </w:pPr>
            <w:r w:rsidRPr="007E3EA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0B4C1A0E" w14:textId="77777777" w:rsidR="007E3EA4" w:rsidRPr="007E3EA4" w:rsidRDefault="007E3EA4" w:rsidP="00EB7A07">
            <w:pPr>
              <w:pStyle w:val="Default"/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E3EA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bookmarkStart w:id="1" w:name="_Hlk82176243"/>
            <w:r w:rsidRPr="007E3EA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g.IT Solutions Michał Daszkiewicz</w:t>
            </w:r>
          </w:p>
          <w:p w14:paraId="01903B45" w14:textId="77777777" w:rsidR="007E3EA4" w:rsidRPr="007E3EA4" w:rsidRDefault="007E3EA4" w:rsidP="00EB7A07">
            <w:pPr>
              <w:pStyle w:val="Default"/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E3EA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Malina 62, 99-300 Kutno</w:t>
            </w:r>
            <w:bookmarkEnd w:id="1"/>
          </w:p>
          <w:p w14:paraId="153E71AD" w14:textId="77777777" w:rsidR="007E3EA4" w:rsidRPr="007E3EA4" w:rsidRDefault="007E3EA4" w:rsidP="00EB7A07">
            <w:pPr>
              <w:suppressAutoHyphens w:val="0"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E3EA4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NIP: 775-264-55-36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179BC8C0" w14:textId="77777777" w:rsidR="007E3EA4" w:rsidRPr="007E3EA4" w:rsidRDefault="007E3EA4" w:rsidP="00EB7A07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Cs/>
                <w:sz w:val="20"/>
                <w:szCs w:val="20"/>
              </w:rPr>
            </w:pPr>
            <w:r w:rsidRPr="007E3EA4">
              <w:rPr>
                <w:bCs/>
                <w:sz w:val="20"/>
                <w:szCs w:val="20"/>
              </w:rPr>
              <w:t xml:space="preserve">232.368,30 zł 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4E7136FE" w14:textId="77777777" w:rsidR="007E3EA4" w:rsidRPr="007E3EA4" w:rsidRDefault="007E3EA4" w:rsidP="00EB7A07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7E3EA4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253.269,30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68578A2C" w14:textId="77777777" w:rsidR="007E3EA4" w:rsidRPr="007A13C9" w:rsidRDefault="007A13C9" w:rsidP="00EB7A07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A13C9">
              <w:rPr>
                <w:rFonts w:ascii="Arial" w:eastAsia="Calibri" w:hAnsi="Arial" w:cs="Arial"/>
                <w:sz w:val="20"/>
                <w:szCs w:val="20"/>
                <w:lang w:eastAsia="pl-PL"/>
              </w:rPr>
              <w:t>46,26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015C9EB1" w14:textId="77777777" w:rsidR="007E3EA4" w:rsidRPr="007A13C9" w:rsidRDefault="007E3EA4" w:rsidP="007E3EA4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A13C9">
              <w:rPr>
                <w:sz w:val="20"/>
                <w:szCs w:val="20"/>
              </w:rPr>
              <w:t>Wykonawca nie  zadeklarował wydłużenia  terminu gwarancji i rękojmi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940A492" w14:textId="77777777" w:rsidR="007E3EA4" w:rsidRPr="007A13C9" w:rsidRDefault="007E3EA4" w:rsidP="00671F60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A13C9">
              <w:rPr>
                <w:rFonts w:ascii="Arial" w:eastAsia="Calibri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1FF65EB1" w14:textId="77777777" w:rsidR="007E3EA4" w:rsidRPr="007A13C9" w:rsidRDefault="007A13C9" w:rsidP="00671F60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A13C9">
              <w:rPr>
                <w:rFonts w:ascii="Arial" w:eastAsia="Calibri" w:hAnsi="Arial" w:cs="Arial"/>
                <w:sz w:val="20"/>
                <w:szCs w:val="20"/>
                <w:lang w:eastAsia="pl-PL"/>
              </w:rPr>
              <w:t>46,26</w:t>
            </w:r>
          </w:p>
        </w:tc>
      </w:tr>
      <w:tr w:rsidR="007E3EA4" w:rsidRPr="007E3EA4" w14:paraId="77C7947E" w14:textId="77777777" w:rsidTr="000E7488">
        <w:trPr>
          <w:jc w:val="center"/>
        </w:trPr>
        <w:tc>
          <w:tcPr>
            <w:tcW w:w="368" w:type="pct"/>
            <w:shd w:val="clear" w:color="auto" w:fill="auto"/>
            <w:vAlign w:val="center"/>
          </w:tcPr>
          <w:p w14:paraId="6B14ABAD" w14:textId="77777777" w:rsidR="007E3EA4" w:rsidRPr="007E3EA4" w:rsidRDefault="007E3EA4" w:rsidP="00EB7A07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both"/>
              <w:rPr>
                <w:bCs/>
                <w:sz w:val="20"/>
                <w:szCs w:val="20"/>
              </w:rPr>
            </w:pPr>
            <w:r w:rsidRPr="007E3EA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130AF20E" w14:textId="77777777" w:rsidR="007E3EA4" w:rsidRPr="007E3EA4" w:rsidRDefault="007E3EA4" w:rsidP="00EB7A07">
            <w:pPr>
              <w:pStyle w:val="Default"/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E3EA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13p Sp. z o.o. Międzyleska 2-4, 50-514 </w:t>
            </w:r>
            <w:proofErr w:type="spellStart"/>
            <w:r w:rsidRPr="007E3EA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WrocławNIP</w:t>
            </w:r>
            <w:proofErr w:type="spellEnd"/>
            <w:r w:rsidRPr="007E3EA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: 8992845962</w:t>
            </w:r>
          </w:p>
          <w:p w14:paraId="25F4AD46" w14:textId="77777777" w:rsidR="007E3EA4" w:rsidRPr="007E3EA4" w:rsidRDefault="007E3EA4" w:rsidP="00EB7A07">
            <w:pPr>
              <w:pStyle w:val="Default"/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7E3EA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Mikroprzedsiębiorca</w:t>
            </w:r>
            <w:proofErr w:type="spellEnd"/>
            <w:r w:rsidRPr="007E3EA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36A81406" w14:textId="77777777" w:rsidR="007E3EA4" w:rsidRPr="007E3EA4" w:rsidRDefault="007E3EA4" w:rsidP="00EB7A07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Cs/>
                <w:sz w:val="20"/>
                <w:szCs w:val="20"/>
              </w:rPr>
            </w:pPr>
            <w:r w:rsidRPr="007E3EA4">
              <w:rPr>
                <w:bCs/>
                <w:sz w:val="20"/>
                <w:szCs w:val="20"/>
              </w:rPr>
              <w:t xml:space="preserve">239.850,00 </w:t>
            </w:r>
            <w:proofErr w:type="spellStart"/>
            <w:r w:rsidRPr="007E3EA4">
              <w:rPr>
                <w:bCs/>
                <w:sz w:val="20"/>
                <w:szCs w:val="20"/>
              </w:rPr>
              <w:t>zl</w:t>
            </w:r>
            <w:proofErr w:type="spellEnd"/>
            <w:r w:rsidRPr="007E3EA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6914E97E" w14:textId="77777777" w:rsidR="007E3EA4" w:rsidRPr="007E3EA4" w:rsidRDefault="007E3EA4" w:rsidP="00EB7A07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Cs/>
                <w:sz w:val="20"/>
                <w:szCs w:val="20"/>
              </w:rPr>
            </w:pPr>
            <w:r w:rsidRPr="007E3EA4">
              <w:rPr>
                <w:bCs/>
                <w:sz w:val="20"/>
                <w:szCs w:val="20"/>
              </w:rPr>
              <w:t>-------------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624E7345" w14:textId="77777777" w:rsidR="007E3EA4" w:rsidRPr="007E3EA4" w:rsidRDefault="007A13C9" w:rsidP="007E3EA4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48,85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76A8F880" w14:textId="77777777" w:rsidR="007E3EA4" w:rsidRPr="007E3EA4" w:rsidRDefault="007E3EA4" w:rsidP="007E3EA4">
            <w:pPr>
              <w:keepNext/>
              <w:keepLines/>
              <w:widowControl w:val="0"/>
              <w:ind w:right="70"/>
              <w:contextualSpacing/>
              <w:jc w:val="center"/>
              <w:rPr>
                <w:bCs/>
                <w:sz w:val="20"/>
                <w:szCs w:val="20"/>
              </w:rPr>
            </w:pPr>
            <w:r w:rsidRPr="007E3EA4">
              <w:rPr>
                <w:bCs/>
                <w:sz w:val="20"/>
                <w:szCs w:val="20"/>
              </w:rPr>
              <w:t>Wykonawca nie  zadeklarował wydłużenia  terminu gwarancji i rękojmi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B524FEB" w14:textId="77777777" w:rsidR="007E3EA4" w:rsidRPr="007E3EA4" w:rsidRDefault="007E3EA4" w:rsidP="00671F60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Cs/>
                <w:sz w:val="20"/>
                <w:szCs w:val="20"/>
              </w:rPr>
            </w:pPr>
            <w:r w:rsidRPr="007E3EA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FD0C94E" w14:textId="77777777" w:rsidR="007E3EA4" w:rsidRPr="007E3EA4" w:rsidRDefault="007A13C9" w:rsidP="00671F60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48,85</w:t>
            </w:r>
          </w:p>
        </w:tc>
      </w:tr>
      <w:tr w:rsidR="007E3EA4" w:rsidRPr="007E3EA4" w14:paraId="0FB75088" w14:textId="77777777" w:rsidTr="000E7488">
        <w:trPr>
          <w:jc w:val="center"/>
        </w:trPr>
        <w:tc>
          <w:tcPr>
            <w:tcW w:w="368" w:type="pct"/>
            <w:shd w:val="clear" w:color="auto" w:fill="auto"/>
            <w:vAlign w:val="center"/>
          </w:tcPr>
          <w:p w14:paraId="3E9899D6" w14:textId="77777777" w:rsidR="007E3EA4" w:rsidRPr="007E3EA4" w:rsidRDefault="007E3EA4" w:rsidP="00EB7A07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both"/>
              <w:rPr>
                <w:bCs/>
                <w:sz w:val="20"/>
                <w:szCs w:val="20"/>
              </w:rPr>
            </w:pPr>
            <w:r w:rsidRPr="007E3EA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F528E84" w14:textId="77777777" w:rsidR="007E3EA4" w:rsidRPr="007E3EA4" w:rsidRDefault="007E3EA4" w:rsidP="00EB7A07">
            <w:pPr>
              <w:pStyle w:val="Default"/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bookmarkStart w:id="2" w:name="_Hlk82175999"/>
            <w:proofErr w:type="spellStart"/>
            <w:r w:rsidRPr="007E3EA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Wilanka</w:t>
            </w:r>
            <w:proofErr w:type="spellEnd"/>
            <w:r w:rsidRPr="007E3EA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sp. z </w:t>
            </w:r>
            <w:proofErr w:type="spellStart"/>
            <w:r w:rsidRPr="007E3EA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o.oul</w:t>
            </w:r>
            <w:proofErr w:type="spellEnd"/>
            <w:r w:rsidRPr="007E3EA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E3EA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Lindleya</w:t>
            </w:r>
            <w:proofErr w:type="spellEnd"/>
            <w:r w:rsidRPr="007E3EA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16</w:t>
            </w:r>
          </w:p>
          <w:p w14:paraId="1D324DC0" w14:textId="77777777" w:rsidR="007E3EA4" w:rsidRPr="007E3EA4" w:rsidRDefault="007E3EA4" w:rsidP="00EB7A07">
            <w:pPr>
              <w:pStyle w:val="Default"/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E3EA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02‐013 </w:t>
            </w:r>
            <w:proofErr w:type="spellStart"/>
            <w:r w:rsidRPr="007E3EA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WarszawaNIP</w:t>
            </w:r>
            <w:proofErr w:type="spellEnd"/>
            <w:r w:rsidRPr="007E3EA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bookmarkEnd w:id="2"/>
            <w:r w:rsidRPr="007E3EA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7010819923 </w:t>
            </w:r>
            <w:proofErr w:type="spellStart"/>
            <w:r w:rsidRPr="007E3EA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mikkropzediębiorca</w:t>
            </w:r>
            <w:proofErr w:type="spellEnd"/>
            <w:r w:rsidRPr="007E3EA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2DDD7287" w14:textId="77777777" w:rsidR="007E3EA4" w:rsidRPr="007E3EA4" w:rsidRDefault="007E3EA4" w:rsidP="00EB7A07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Cs/>
                <w:sz w:val="20"/>
                <w:szCs w:val="20"/>
              </w:rPr>
            </w:pPr>
            <w:r w:rsidRPr="007E3EA4">
              <w:rPr>
                <w:bCs/>
                <w:sz w:val="20"/>
                <w:szCs w:val="20"/>
              </w:rPr>
              <w:t>170.180,39 zł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237F6C3A" w14:textId="77777777" w:rsidR="007E3EA4" w:rsidRPr="007E3EA4" w:rsidRDefault="007E3EA4" w:rsidP="00EB7A07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Cs/>
                <w:sz w:val="20"/>
                <w:szCs w:val="20"/>
              </w:rPr>
            </w:pPr>
            <w:r w:rsidRPr="007E3EA4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195</w:t>
            </w:r>
            <w:r w:rsidRPr="007E3E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  <w:r w:rsidRPr="007E3EA4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263,73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6A67B5F9" w14:textId="77777777" w:rsidR="007E3EA4" w:rsidRPr="007E3EA4" w:rsidRDefault="007E3EA4" w:rsidP="00EB7A07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27BD078C" w14:textId="77777777" w:rsidR="007E3EA4" w:rsidRPr="007E3EA4" w:rsidRDefault="007E3EA4" w:rsidP="007E3EA4">
            <w:pPr>
              <w:keepNext/>
              <w:keepLines/>
              <w:widowControl w:val="0"/>
              <w:ind w:right="70"/>
              <w:contextualSpacing/>
              <w:jc w:val="center"/>
              <w:rPr>
                <w:bCs/>
                <w:sz w:val="20"/>
                <w:szCs w:val="20"/>
              </w:rPr>
            </w:pPr>
            <w:r w:rsidRPr="007E3EA4">
              <w:rPr>
                <w:bCs/>
                <w:sz w:val="20"/>
                <w:szCs w:val="20"/>
              </w:rPr>
              <w:t>Wykonawca nie  zadeklarował wydłużenia  terminu gwarancji i rękojmi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9D74387" w14:textId="77777777" w:rsidR="007E3EA4" w:rsidRPr="007E3EA4" w:rsidRDefault="007E3EA4" w:rsidP="00671F60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Cs/>
                <w:sz w:val="20"/>
                <w:szCs w:val="20"/>
              </w:rPr>
            </w:pPr>
            <w:r w:rsidRPr="007E3EA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72465853" w14:textId="77777777" w:rsidR="007E3EA4" w:rsidRPr="007E3EA4" w:rsidRDefault="007E3EA4" w:rsidP="00671F60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</w:tr>
    </w:tbl>
    <w:p w14:paraId="069925EF" w14:textId="77777777" w:rsidR="00671F60" w:rsidRPr="00196078" w:rsidRDefault="00671F60" w:rsidP="008675DE">
      <w:pPr>
        <w:keepNext/>
        <w:keepLines/>
        <w:widowControl w:val="0"/>
        <w:spacing w:line="360" w:lineRule="auto"/>
        <w:ind w:right="70"/>
        <w:contextualSpacing/>
        <w:jc w:val="both"/>
        <w:rPr>
          <w:bCs/>
        </w:rPr>
      </w:pPr>
    </w:p>
    <w:p w14:paraId="486DE6DA" w14:textId="77777777" w:rsidR="009412DD" w:rsidRPr="00BF52F2" w:rsidRDefault="009412DD" w:rsidP="00D252BF">
      <w:pPr>
        <w:keepNext/>
        <w:keepLines/>
        <w:ind w:left="4536"/>
        <w:jc w:val="center"/>
        <w:rPr>
          <w:b/>
        </w:rPr>
      </w:pPr>
      <w:r w:rsidRPr="00BF52F2">
        <w:rPr>
          <w:b/>
        </w:rPr>
        <w:t>DYREKTOR</w:t>
      </w:r>
    </w:p>
    <w:p w14:paraId="3B3E205F" w14:textId="77777777" w:rsidR="00BF52F2" w:rsidRPr="00BF52F2" w:rsidRDefault="00BF52F2" w:rsidP="00BF52F2">
      <w:pPr>
        <w:keepNext/>
        <w:keepLines/>
        <w:spacing w:after="160" w:line="256" w:lineRule="auto"/>
        <w:ind w:left="4678"/>
        <w:jc w:val="center"/>
        <w:rPr>
          <w:lang w:val="x-none" w:eastAsia="x-none"/>
        </w:rPr>
      </w:pPr>
      <w:r w:rsidRPr="00BF52F2">
        <w:rPr>
          <w:lang w:val="x-none" w:eastAsia="x-none"/>
        </w:rPr>
        <w:t>Centrum Kształcenia Zawodowego i Ustawicznego w Łodzi</w:t>
      </w:r>
    </w:p>
    <w:p w14:paraId="596CBAEC" w14:textId="77777777" w:rsidR="00EF4E31" w:rsidRPr="00BF52F2" w:rsidRDefault="001E1C3B" w:rsidP="00BF52F2">
      <w:pPr>
        <w:keepNext/>
        <w:keepLines/>
        <w:spacing w:after="160" w:line="256" w:lineRule="auto"/>
        <w:ind w:left="4678"/>
        <w:jc w:val="center"/>
        <w:rPr>
          <w:sz w:val="22"/>
          <w:lang w:eastAsia="x-none"/>
        </w:rPr>
      </w:pPr>
      <w:r>
        <w:rPr>
          <w:lang w:eastAsia="x-none"/>
        </w:rPr>
        <w:t>Dominika Walicka</w:t>
      </w:r>
    </w:p>
    <w:sectPr w:rsidR="00EF4E31" w:rsidRPr="00BF52F2" w:rsidSect="000E7488">
      <w:headerReference w:type="default" r:id="rId7"/>
      <w:footerReference w:type="default" r:id="rId8"/>
      <w:pgSz w:w="11906" w:h="16838"/>
      <w:pgMar w:top="1079" w:right="1106" w:bottom="899" w:left="1418" w:header="142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A998" w14:textId="77777777" w:rsidR="003E1B9A" w:rsidRDefault="003E1B9A">
      <w:r>
        <w:separator/>
      </w:r>
    </w:p>
  </w:endnote>
  <w:endnote w:type="continuationSeparator" w:id="0">
    <w:p w14:paraId="5876CD08" w14:textId="77777777" w:rsidR="003E1B9A" w:rsidRDefault="003E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A84D" w14:textId="77777777" w:rsidR="00AA3217" w:rsidRDefault="00AA32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C59FC">
      <w:rPr>
        <w:noProof/>
      </w:rPr>
      <w:t>3</w:t>
    </w:r>
    <w:r>
      <w:fldChar w:fldCharType="end"/>
    </w:r>
  </w:p>
  <w:p w14:paraId="47079552" w14:textId="77777777" w:rsidR="00FD74A1" w:rsidRDefault="00FD74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59FFE" w14:textId="77777777" w:rsidR="003E1B9A" w:rsidRDefault="003E1B9A">
      <w:r>
        <w:separator/>
      </w:r>
    </w:p>
  </w:footnote>
  <w:footnote w:type="continuationSeparator" w:id="0">
    <w:p w14:paraId="71E5BDA9" w14:textId="77777777" w:rsidR="003E1B9A" w:rsidRDefault="003E1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87A0" w14:textId="648E32C4" w:rsidR="00BF52F2" w:rsidRDefault="00986700" w:rsidP="00BF52F2">
    <w:pPr>
      <w:pStyle w:val="Nagwek"/>
      <w:tabs>
        <w:tab w:val="clear" w:pos="4536"/>
        <w:tab w:val="center" w:pos="5387"/>
      </w:tabs>
      <w:jc w:val="center"/>
      <w:rPr>
        <w:noProof/>
        <w:lang w:eastAsia="pl-PL"/>
      </w:rPr>
    </w:pPr>
    <w:bookmarkStart w:id="3" w:name="_Hlk530042610"/>
    <w:bookmarkStart w:id="4" w:name="_Hlk530042611"/>
    <w:bookmarkStart w:id="5" w:name="_Hlk77706882"/>
    <w:r>
      <w:rPr>
        <w:noProof/>
      </w:rPr>
      <w:drawing>
        <wp:inline distT="0" distB="0" distL="0" distR="0" wp14:anchorId="5DB5261A" wp14:editId="7D6D48C9">
          <wp:extent cx="5296535" cy="10096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653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3"/>
  <w:bookmarkEnd w:id="4"/>
  <w:p w14:paraId="2DFDB934" w14:textId="6AE8E7AB" w:rsidR="00BF52F2" w:rsidRDefault="00BF52F2" w:rsidP="00BF52F2">
    <w:pPr>
      <w:jc w:val="center"/>
      <w:rPr>
        <w:rFonts w:cs="Calibri"/>
        <w:b/>
        <w:bCs/>
      </w:rPr>
    </w:pPr>
    <w:r>
      <w:rPr>
        <w:rFonts w:cs="Calibri"/>
        <w:sz w:val="18"/>
        <w:szCs w:val="18"/>
      </w:rPr>
      <w:t>Projekt „Nowoczesna szkoł</w:t>
    </w:r>
    <w:r w:rsidR="003E4B5E">
      <w:rPr>
        <w:rFonts w:cs="Calibri"/>
        <w:sz w:val="18"/>
        <w:szCs w:val="18"/>
      </w:rPr>
      <w:t xml:space="preserve">a </w:t>
    </w:r>
    <w:r>
      <w:rPr>
        <w:rFonts w:cs="Calibri"/>
        <w:sz w:val="18"/>
        <w:szCs w:val="18"/>
      </w:rPr>
      <w:t>zawodowa” jest współfinansowany przez Unię Europejską ze środków Europejskiego Funduszu Społecznego w ramach Regionalnego Programu Operacyjnego Województwa Łódzkiego na lata 2014-2020</w:t>
    </w:r>
    <w:bookmarkEnd w:id="5"/>
  </w:p>
  <w:p w14:paraId="79B6BC94" w14:textId="77777777" w:rsidR="00AC39F1" w:rsidRDefault="00AC39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164B666"/>
    <w:name w:val="WW8Num15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  <w:bCs/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1" w:hanging="1800"/>
      </w:pPr>
      <w:rPr>
        <w:rFonts w:hint="default"/>
      </w:rPr>
    </w:lvl>
  </w:abstractNum>
  <w:abstractNum w:abstractNumId="2" w15:restartNumberingAfterBreak="0">
    <w:nsid w:val="16027EB8"/>
    <w:multiLevelType w:val="hybridMultilevel"/>
    <w:tmpl w:val="F33AA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F43E1"/>
    <w:multiLevelType w:val="hybridMultilevel"/>
    <w:tmpl w:val="86981AA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94581"/>
    <w:multiLevelType w:val="hybridMultilevel"/>
    <w:tmpl w:val="54C0AF48"/>
    <w:lvl w:ilvl="0" w:tplc="EE54B3CA">
      <w:start w:val="1"/>
      <w:numFmt w:val="decimal"/>
      <w:lvlText w:val="%1."/>
      <w:lvlJc w:val="left"/>
      <w:pPr>
        <w:ind w:left="526" w:hanging="284"/>
      </w:pPr>
      <w:rPr>
        <w:rFonts w:ascii="Times New Roman" w:eastAsia="Times New Roman" w:hAnsi="Times New Roman" w:cs="Times New Roman" w:hint="default"/>
        <w:b w:val="0"/>
        <w:bCs/>
        <w:spacing w:val="-17"/>
        <w:w w:val="100"/>
        <w:sz w:val="24"/>
        <w:szCs w:val="24"/>
        <w:lang w:val="pl-PL" w:eastAsia="en-US" w:bidi="ar-SA"/>
      </w:rPr>
    </w:lvl>
    <w:lvl w:ilvl="1" w:tplc="B052D664">
      <w:start w:val="1"/>
      <w:numFmt w:val="lowerLetter"/>
      <w:lvlText w:val="%2)"/>
      <w:lvlJc w:val="left"/>
      <w:pPr>
        <w:ind w:left="810" w:hanging="284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2" w:tplc="614CFE3C">
      <w:numFmt w:val="bullet"/>
      <w:lvlText w:val="•"/>
      <w:lvlJc w:val="left"/>
      <w:pPr>
        <w:ind w:left="1807" w:hanging="284"/>
      </w:pPr>
      <w:rPr>
        <w:lang w:val="pl-PL" w:eastAsia="en-US" w:bidi="ar-SA"/>
      </w:rPr>
    </w:lvl>
    <w:lvl w:ilvl="3" w:tplc="E4E8396C">
      <w:numFmt w:val="bullet"/>
      <w:lvlText w:val="•"/>
      <w:lvlJc w:val="left"/>
      <w:pPr>
        <w:ind w:left="2794" w:hanging="284"/>
      </w:pPr>
      <w:rPr>
        <w:lang w:val="pl-PL" w:eastAsia="en-US" w:bidi="ar-SA"/>
      </w:rPr>
    </w:lvl>
    <w:lvl w:ilvl="4" w:tplc="5D480270">
      <w:numFmt w:val="bullet"/>
      <w:lvlText w:val="•"/>
      <w:lvlJc w:val="left"/>
      <w:pPr>
        <w:ind w:left="3782" w:hanging="284"/>
      </w:pPr>
      <w:rPr>
        <w:lang w:val="pl-PL" w:eastAsia="en-US" w:bidi="ar-SA"/>
      </w:rPr>
    </w:lvl>
    <w:lvl w:ilvl="5" w:tplc="CDB40522">
      <w:numFmt w:val="bullet"/>
      <w:lvlText w:val="•"/>
      <w:lvlJc w:val="left"/>
      <w:pPr>
        <w:ind w:left="4769" w:hanging="284"/>
      </w:pPr>
      <w:rPr>
        <w:lang w:val="pl-PL" w:eastAsia="en-US" w:bidi="ar-SA"/>
      </w:rPr>
    </w:lvl>
    <w:lvl w:ilvl="6" w:tplc="5C022D94">
      <w:numFmt w:val="bullet"/>
      <w:lvlText w:val="•"/>
      <w:lvlJc w:val="left"/>
      <w:pPr>
        <w:ind w:left="5756" w:hanging="284"/>
      </w:pPr>
      <w:rPr>
        <w:lang w:val="pl-PL" w:eastAsia="en-US" w:bidi="ar-SA"/>
      </w:rPr>
    </w:lvl>
    <w:lvl w:ilvl="7" w:tplc="DA8496F4">
      <w:numFmt w:val="bullet"/>
      <w:lvlText w:val="•"/>
      <w:lvlJc w:val="left"/>
      <w:pPr>
        <w:ind w:left="6744" w:hanging="284"/>
      </w:pPr>
      <w:rPr>
        <w:lang w:val="pl-PL" w:eastAsia="en-US" w:bidi="ar-SA"/>
      </w:rPr>
    </w:lvl>
    <w:lvl w:ilvl="8" w:tplc="8976121E">
      <w:numFmt w:val="bullet"/>
      <w:lvlText w:val="•"/>
      <w:lvlJc w:val="left"/>
      <w:pPr>
        <w:ind w:left="7731" w:hanging="284"/>
      </w:pPr>
      <w:rPr>
        <w:lang w:val="pl-PL" w:eastAsia="en-US" w:bidi="ar-SA"/>
      </w:rPr>
    </w:lvl>
  </w:abstractNum>
  <w:abstractNum w:abstractNumId="5" w15:restartNumberingAfterBreak="0">
    <w:nsid w:val="2FA460F3"/>
    <w:multiLevelType w:val="hybridMultilevel"/>
    <w:tmpl w:val="4B4CF61C"/>
    <w:lvl w:ilvl="0" w:tplc="1B7E344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FDF48DF"/>
    <w:multiLevelType w:val="multilevel"/>
    <w:tmpl w:val="76449A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AEF317E"/>
    <w:multiLevelType w:val="hybridMultilevel"/>
    <w:tmpl w:val="608C7928"/>
    <w:lvl w:ilvl="0" w:tplc="8078FB9A">
      <w:start w:val="1"/>
      <w:numFmt w:val="decimal"/>
      <w:lvlText w:val="%1."/>
      <w:lvlJc w:val="left"/>
      <w:pPr>
        <w:ind w:left="526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64BAC47E">
      <w:start w:val="1"/>
      <w:numFmt w:val="lowerLetter"/>
      <w:lvlText w:val="%2)"/>
      <w:lvlJc w:val="left"/>
      <w:pPr>
        <w:ind w:left="812" w:hanging="286"/>
      </w:pPr>
      <w:rPr>
        <w:rFonts w:ascii="Times New Roman" w:eastAsia="Times New Roman" w:hAnsi="Times New Roman" w:cs="Times New Roman" w:hint="default"/>
        <w:b w:val="0"/>
        <w:bCs/>
        <w:spacing w:val="-20"/>
        <w:w w:val="99"/>
        <w:sz w:val="24"/>
        <w:szCs w:val="24"/>
        <w:lang w:val="pl-PL" w:eastAsia="en-US" w:bidi="ar-SA"/>
      </w:rPr>
    </w:lvl>
    <w:lvl w:ilvl="2" w:tplc="F1F84C52">
      <w:numFmt w:val="bullet"/>
      <w:lvlText w:val="•"/>
      <w:lvlJc w:val="left"/>
      <w:pPr>
        <w:ind w:left="1807" w:hanging="286"/>
      </w:pPr>
      <w:rPr>
        <w:lang w:val="pl-PL" w:eastAsia="en-US" w:bidi="ar-SA"/>
      </w:rPr>
    </w:lvl>
    <w:lvl w:ilvl="3" w:tplc="6128D81E">
      <w:numFmt w:val="bullet"/>
      <w:lvlText w:val="•"/>
      <w:lvlJc w:val="left"/>
      <w:pPr>
        <w:ind w:left="2794" w:hanging="286"/>
      </w:pPr>
      <w:rPr>
        <w:lang w:val="pl-PL" w:eastAsia="en-US" w:bidi="ar-SA"/>
      </w:rPr>
    </w:lvl>
    <w:lvl w:ilvl="4" w:tplc="83E8EB9C">
      <w:numFmt w:val="bullet"/>
      <w:lvlText w:val="•"/>
      <w:lvlJc w:val="left"/>
      <w:pPr>
        <w:ind w:left="3782" w:hanging="286"/>
      </w:pPr>
      <w:rPr>
        <w:lang w:val="pl-PL" w:eastAsia="en-US" w:bidi="ar-SA"/>
      </w:rPr>
    </w:lvl>
    <w:lvl w:ilvl="5" w:tplc="8494883A">
      <w:numFmt w:val="bullet"/>
      <w:lvlText w:val="•"/>
      <w:lvlJc w:val="left"/>
      <w:pPr>
        <w:ind w:left="4769" w:hanging="286"/>
      </w:pPr>
      <w:rPr>
        <w:lang w:val="pl-PL" w:eastAsia="en-US" w:bidi="ar-SA"/>
      </w:rPr>
    </w:lvl>
    <w:lvl w:ilvl="6" w:tplc="BCFCCA7A">
      <w:numFmt w:val="bullet"/>
      <w:lvlText w:val="•"/>
      <w:lvlJc w:val="left"/>
      <w:pPr>
        <w:ind w:left="5756" w:hanging="286"/>
      </w:pPr>
      <w:rPr>
        <w:lang w:val="pl-PL" w:eastAsia="en-US" w:bidi="ar-SA"/>
      </w:rPr>
    </w:lvl>
    <w:lvl w:ilvl="7" w:tplc="3962C03A">
      <w:numFmt w:val="bullet"/>
      <w:lvlText w:val="•"/>
      <w:lvlJc w:val="left"/>
      <w:pPr>
        <w:ind w:left="6744" w:hanging="286"/>
      </w:pPr>
      <w:rPr>
        <w:lang w:val="pl-PL" w:eastAsia="en-US" w:bidi="ar-SA"/>
      </w:rPr>
    </w:lvl>
    <w:lvl w:ilvl="8" w:tplc="2C46E266">
      <w:numFmt w:val="bullet"/>
      <w:lvlText w:val="•"/>
      <w:lvlJc w:val="left"/>
      <w:pPr>
        <w:ind w:left="7731" w:hanging="286"/>
      </w:pPr>
      <w:rPr>
        <w:lang w:val="pl-PL" w:eastAsia="en-US" w:bidi="ar-SA"/>
      </w:rPr>
    </w:lvl>
  </w:abstractNum>
  <w:abstractNum w:abstractNumId="8" w15:restartNumberingAfterBreak="0">
    <w:nsid w:val="41535EB5"/>
    <w:multiLevelType w:val="hybridMultilevel"/>
    <w:tmpl w:val="883843CC"/>
    <w:lvl w:ilvl="0" w:tplc="1B9A52EE">
      <w:start w:val="1"/>
      <w:numFmt w:val="lowerLetter"/>
      <w:lvlText w:val="%1)"/>
      <w:lvlJc w:val="left"/>
      <w:pPr>
        <w:ind w:left="587" w:hanging="360"/>
      </w:pPr>
      <w:rPr>
        <w:rFonts w:cs="Times New Roman" w:hint="default"/>
      </w:rPr>
    </w:lvl>
    <w:lvl w:ilvl="1" w:tplc="467A2828">
      <w:start w:val="1"/>
      <w:numFmt w:val="lowerLetter"/>
      <w:lvlText w:val="%2)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9" w15:restartNumberingAfterBreak="0">
    <w:nsid w:val="5AEE2231"/>
    <w:multiLevelType w:val="hybridMultilevel"/>
    <w:tmpl w:val="54AA8A1E"/>
    <w:lvl w:ilvl="0" w:tplc="F912DD0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F7774C"/>
    <w:multiLevelType w:val="hybridMultilevel"/>
    <w:tmpl w:val="19682894"/>
    <w:lvl w:ilvl="0" w:tplc="25F23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E67A7"/>
    <w:multiLevelType w:val="hybridMultilevel"/>
    <w:tmpl w:val="18B8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85"/>
    <w:rsid w:val="00042D25"/>
    <w:rsid w:val="00086094"/>
    <w:rsid w:val="0009749E"/>
    <w:rsid w:val="000A682F"/>
    <w:rsid w:val="000A7B80"/>
    <w:rsid w:val="000B2C2A"/>
    <w:rsid w:val="000E7488"/>
    <w:rsid w:val="001165B2"/>
    <w:rsid w:val="00131AF7"/>
    <w:rsid w:val="001716D3"/>
    <w:rsid w:val="00172730"/>
    <w:rsid w:val="00175188"/>
    <w:rsid w:val="001918FD"/>
    <w:rsid w:val="001929E7"/>
    <w:rsid w:val="00196078"/>
    <w:rsid w:val="001D5162"/>
    <w:rsid w:val="001E1C3B"/>
    <w:rsid w:val="002111BC"/>
    <w:rsid w:val="002821D7"/>
    <w:rsid w:val="002C021B"/>
    <w:rsid w:val="002F1890"/>
    <w:rsid w:val="00314F52"/>
    <w:rsid w:val="00320D3B"/>
    <w:rsid w:val="00391388"/>
    <w:rsid w:val="003C59FC"/>
    <w:rsid w:val="003D02BB"/>
    <w:rsid w:val="003E1B9A"/>
    <w:rsid w:val="003E4B5E"/>
    <w:rsid w:val="003F3BFC"/>
    <w:rsid w:val="004176DA"/>
    <w:rsid w:val="00424A5C"/>
    <w:rsid w:val="004331C1"/>
    <w:rsid w:val="00442ECE"/>
    <w:rsid w:val="00446637"/>
    <w:rsid w:val="004A267D"/>
    <w:rsid w:val="005344D4"/>
    <w:rsid w:val="005461F8"/>
    <w:rsid w:val="00550543"/>
    <w:rsid w:val="00564224"/>
    <w:rsid w:val="00567225"/>
    <w:rsid w:val="005A1EF4"/>
    <w:rsid w:val="005A35E2"/>
    <w:rsid w:val="005B0EF1"/>
    <w:rsid w:val="005C4BEE"/>
    <w:rsid w:val="005D635E"/>
    <w:rsid w:val="005E55F0"/>
    <w:rsid w:val="005E7C02"/>
    <w:rsid w:val="006201BB"/>
    <w:rsid w:val="006228C8"/>
    <w:rsid w:val="00631741"/>
    <w:rsid w:val="0064265A"/>
    <w:rsid w:val="0065180B"/>
    <w:rsid w:val="00671F60"/>
    <w:rsid w:val="006C1C75"/>
    <w:rsid w:val="006C748E"/>
    <w:rsid w:val="00730303"/>
    <w:rsid w:val="007A13C9"/>
    <w:rsid w:val="007D5D2B"/>
    <w:rsid w:val="007E3EA4"/>
    <w:rsid w:val="00810377"/>
    <w:rsid w:val="00831CA3"/>
    <w:rsid w:val="00846E4D"/>
    <w:rsid w:val="00860529"/>
    <w:rsid w:val="008675DE"/>
    <w:rsid w:val="00876AE4"/>
    <w:rsid w:val="008B6039"/>
    <w:rsid w:val="008D4DA3"/>
    <w:rsid w:val="009411B8"/>
    <w:rsid w:val="009412DD"/>
    <w:rsid w:val="00950EDC"/>
    <w:rsid w:val="00986700"/>
    <w:rsid w:val="00995AF1"/>
    <w:rsid w:val="00997C4F"/>
    <w:rsid w:val="009A6FBF"/>
    <w:rsid w:val="009D4A19"/>
    <w:rsid w:val="00A02CD0"/>
    <w:rsid w:val="00A072D2"/>
    <w:rsid w:val="00A8246D"/>
    <w:rsid w:val="00A904F9"/>
    <w:rsid w:val="00AA3217"/>
    <w:rsid w:val="00AB3866"/>
    <w:rsid w:val="00AC39F1"/>
    <w:rsid w:val="00AC5F5B"/>
    <w:rsid w:val="00B73BC3"/>
    <w:rsid w:val="00BF52F2"/>
    <w:rsid w:val="00C11181"/>
    <w:rsid w:val="00C42524"/>
    <w:rsid w:val="00C45CF9"/>
    <w:rsid w:val="00C60255"/>
    <w:rsid w:val="00C96A85"/>
    <w:rsid w:val="00CB0245"/>
    <w:rsid w:val="00CC22CE"/>
    <w:rsid w:val="00CE4D81"/>
    <w:rsid w:val="00CE60A1"/>
    <w:rsid w:val="00CF08B3"/>
    <w:rsid w:val="00CF4B2D"/>
    <w:rsid w:val="00D252BF"/>
    <w:rsid w:val="00D53BA8"/>
    <w:rsid w:val="00D87E12"/>
    <w:rsid w:val="00DB70F2"/>
    <w:rsid w:val="00DC791C"/>
    <w:rsid w:val="00E21B24"/>
    <w:rsid w:val="00E34AA9"/>
    <w:rsid w:val="00E65F81"/>
    <w:rsid w:val="00E854E1"/>
    <w:rsid w:val="00EB7A07"/>
    <w:rsid w:val="00ED4F92"/>
    <w:rsid w:val="00EF249C"/>
    <w:rsid w:val="00EF4E31"/>
    <w:rsid w:val="00F0615C"/>
    <w:rsid w:val="00F06DE1"/>
    <w:rsid w:val="00F168E6"/>
    <w:rsid w:val="00F33677"/>
    <w:rsid w:val="00F70DF3"/>
    <w:rsid w:val="00F92CB0"/>
    <w:rsid w:val="00FB5980"/>
    <w:rsid w:val="00FD74A1"/>
    <w:rsid w:val="00FE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72266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144" w:firstLine="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Times New Roman" w:hint="default"/>
      <w:sz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u w:val="no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sz w:val="24"/>
      <w:szCs w:val="24"/>
    </w:rPr>
  </w:style>
  <w:style w:type="character" w:customStyle="1" w:styleId="WW8Num6z1">
    <w:name w:val="WW8Num6z1"/>
    <w:rPr>
      <w:rFonts w:hint="default"/>
      <w:b/>
    </w:rPr>
  </w:style>
  <w:style w:type="character" w:customStyle="1" w:styleId="WW8Num6z2">
    <w:name w:val="WW8Num6z2"/>
    <w:rPr>
      <w:rFonts w:ascii="Times New Roman" w:eastAsia="Times New Roman" w:hAnsi="Times New Roman" w:cs="Times New Roman" w:hint="default"/>
      <w:b w:val="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Times New Roman" w:hAnsi="Symbol" w:cs="Times New Roman" w:hint="default"/>
      <w:sz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/>
      <w:sz w:val="23"/>
      <w:szCs w:val="23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sz w:val="24"/>
      <w:szCs w:val="24"/>
    </w:rPr>
  </w:style>
  <w:style w:type="character" w:customStyle="1" w:styleId="WW8Num18z1">
    <w:name w:val="WW8Num18z1"/>
    <w:rPr>
      <w:rFonts w:hint="default"/>
      <w:b/>
    </w:rPr>
  </w:style>
  <w:style w:type="character" w:customStyle="1" w:styleId="WW8Num18z2">
    <w:name w:val="WW8Num18z2"/>
    <w:rPr>
      <w:rFonts w:ascii="Times New Roman" w:eastAsia="Times New Roman" w:hAnsi="Times New Roman" w:cs="Times New Roman" w:hint="default"/>
      <w:b w:val="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sz w:val="24"/>
      <w:szCs w:val="24"/>
    </w:rPr>
  </w:style>
  <w:style w:type="character" w:customStyle="1" w:styleId="WW8Num22z1">
    <w:name w:val="WW8Num22z1"/>
    <w:rPr>
      <w:rFonts w:hint="default"/>
      <w:b/>
    </w:rPr>
  </w:style>
  <w:style w:type="character" w:customStyle="1" w:styleId="WW8Num22z2">
    <w:name w:val="WW8Num22z2"/>
    <w:rPr>
      <w:rFonts w:ascii="Times New Roman" w:eastAsia="Times New Roman" w:hAnsi="Times New Roman" w:cs="Times New Roman" w:hint="default"/>
      <w:b w:val="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 w:hint="default"/>
      <w:sz w:val="24"/>
      <w:szCs w:val="24"/>
    </w:rPr>
  </w:style>
  <w:style w:type="character" w:customStyle="1" w:styleId="WW8Num24z1">
    <w:name w:val="WW8Num24z1"/>
    <w:rPr>
      <w:rFonts w:hint="default"/>
      <w:b/>
    </w:rPr>
  </w:style>
  <w:style w:type="character" w:customStyle="1" w:styleId="WW8Num24z2">
    <w:name w:val="WW8Num24z2"/>
    <w:rPr>
      <w:rFonts w:ascii="Times New Roman" w:eastAsia="Times New Roman" w:hAnsi="Times New Roman" w:cs="Times New Roman" w:hint="default"/>
      <w:b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Times New Roman" w:hAnsi="Symbol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 w:hint="defaul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  <w:b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u w:val="none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Times New Roman"/>
      <w:b w:val="0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u w:val="none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 w:hint="default"/>
      <w:b w:val="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Times New Roman" w:hAnsi="Symbol" w:cs="Times New Roman" w:hint="default"/>
      <w:sz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dane1">
    <w:name w:val="dane1"/>
    <w:rPr>
      <w:color w:val="0000CD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podstawowy3Znak">
    <w:name w:val="Tekst podstawowy 3 Znak"/>
    <w:rPr>
      <w:sz w:val="24"/>
      <w:lang w:val="pl-PL" w:eastAsia="ar-SA" w:bidi="ar-SA"/>
    </w:rPr>
  </w:style>
  <w:style w:type="character" w:customStyle="1" w:styleId="ZnakZnak3">
    <w:name w:val="Znak Znak3"/>
    <w:rPr>
      <w:rFonts w:ascii="Courier New" w:hAnsi="Courier New" w:cs="Courier New"/>
    </w:rPr>
  </w:style>
  <w:style w:type="character" w:customStyle="1" w:styleId="ZnakZnak1">
    <w:name w:val="Znak Znak1"/>
    <w:rPr>
      <w:rFonts w:ascii="Courier New" w:hAnsi="Courier New" w:cs="Courier New"/>
    </w:rPr>
  </w:style>
  <w:style w:type="character" w:customStyle="1" w:styleId="PlainTextChar">
    <w:name w:val="Plain Text Char"/>
    <w:rPr>
      <w:rFonts w:ascii="Courier New" w:hAnsi="Courier New" w:cs="Times New Roman"/>
      <w:sz w:val="20"/>
      <w:lang w:val="x-none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uiPriority w:val="34"/>
    <w:qFormat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284"/>
      <w:jc w:val="both"/>
    </w:pPr>
    <w:rPr>
      <w:szCs w:val="20"/>
    </w:rPr>
  </w:style>
  <w:style w:type="paragraph" w:customStyle="1" w:styleId="Tekstblokowy1">
    <w:name w:val="Tekst blokowy1"/>
    <w:basedOn w:val="Normalny"/>
    <w:pPr>
      <w:tabs>
        <w:tab w:val="left" w:pos="567"/>
      </w:tabs>
      <w:ind w:left="709" w:right="-144" w:hanging="425"/>
      <w:jc w:val="both"/>
    </w:pPr>
    <w:rPr>
      <w:szCs w:val="20"/>
    </w:rPr>
  </w:style>
  <w:style w:type="paragraph" w:customStyle="1" w:styleId="Tekstpodstawowy31">
    <w:name w:val="Tekst podstawowy 31"/>
    <w:basedOn w:val="Normalny"/>
    <w:pPr>
      <w:ind w:right="-286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ind w:left="709" w:hanging="785"/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szCs w:val="20"/>
    </w:rPr>
  </w:style>
  <w:style w:type="paragraph" w:customStyle="1" w:styleId="Tekstpodstawowywcity31">
    <w:name w:val="Tekst podstawowy wcięty 31"/>
    <w:basedOn w:val="Normalny"/>
    <w:pPr>
      <w:ind w:left="720" w:hanging="360"/>
      <w:jc w:val="both"/>
    </w:p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uiPriority w:val="34"/>
    <w:qFormat/>
    <w:pPr>
      <w:ind w:left="708"/>
    </w:pPr>
    <w:rPr>
      <w:lang w:val="x-none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rPr>
      <w:rFonts w:eastAsia="Calibri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nhideWhenUsed/>
    <w:rsid w:val="00314F52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314F52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14F52"/>
    <w:rPr>
      <w:lang w:eastAsia="ar-SA"/>
    </w:rPr>
  </w:style>
  <w:style w:type="table" w:styleId="Tabela-Siatka">
    <w:name w:val="Table Grid"/>
    <w:basedOn w:val="Standardowy"/>
    <w:uiPriority w:val="99"/>
    <w:rsid w:val="00AC39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4F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442ECE"/>
    <w:rPr>
      <w:vertAlign w:val="superscript"/>
    </w:rPr>
  </w:style>
  <w:style w:type="character" w:styleId="Hipercze">
    <w:name w:val="Hyperlink"/>
    <w:uiPriority w:val="99"/>
    <w:unhideWhenUsed/>
    <w:rsid w:val="00D252B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D252BF"/>
    <w:rPr>
      <w:color w:val="605E5C"/>
      <w:shd w:val="clear" w:color="auto" w:fill="E1DFDD"/>
    </w:rPr>
  </w:style>
  <w:style w:type="character" w:customStyle="1" w:styleId="NagwekZnak">
    <w:name w:val="Nagłówek Znak"/>
    <w:aliases w:val="Nagłówek strony nieparzystej Znak"/>
    <w:link w:val="Nagwek"/>
    <w:locked/>
    <w:rsid w:val="00BF52F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2021-12-10T12:05:00Z</dcterms:created>
  <dcterms:modified xsi:type="dcterms:W3CDTF">2021-12-10T12:08:00Z</dcterms:modified>
</cp:coreProperties>
</file>