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13F77D3E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23.02.2018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6E54255" w:rsidR="0010653E" w:rsidRP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44E7A6DC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 xml:space="preserve">Dostawa sprzętu IT </w:t>
      </w:r>
      <w:r w:rsidR="006C137C">
        <w:rPr>
          <w:rFonts w:ascii="Arial" w:hAnsi="Arial" w:cs="Arial"/>
          <w:b/>
          <w:i/>
          <w:u w:val="single"/>
        </w:rPr>
        <w:t xml:space="preserve"> i fotograficznego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6C137C">
        <w:rPr>
          <w:rFonts w:ascii="Arial" w:hAnsi="Arial" w:cs="Arial"/>
          <w:b/>
          <w:i/>
          <w:u w:val="single"/>
        </w:rPr>
        <w:t>Zawodowcy na rynku pracy</w:t>
      </w:r>
      <w:bookmarkStart w:id="3" w:name="_GoBack"/>
      <w:bookmarkEnd w:id="3"/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6A48320D" w14:textId="71DA5118" w:rsidR="0010653E" w:rsidRPr="008B0C97" w:rsidRDefault="0010653E" w:rsidP="0010653E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>Na podstawie  art. 38 ust. 1 Ustawy z dnia 29 stycznia 2004 r. Prawo zamówień publicznych  tj. Dz. U. z 2017 r. poz. 1579 ze zm.) do Zamawiającego wpłynęło  pytanie, na które Zamawiający udziela odpowiedzi poniżej odpowiedzi:</w:t>
      </w:r>
    </w:p>
    <w:p w14:paraId="7924CA0A" w14:textId="48BDE48F" w:rsidR="0010653E" w:rsidRPr="008B0C97" w:rsidRDefault="0010653E" w:rsidP="0010653E">
      <w:pPr>
        <w:jc w:val="both"/>
        <w:rPr>
          <w:rFonts w:ascii="Arial" w:hAnsi="Arial" w:cs="Arial"/>
        </w:rPr>
      </w:pPr>
    </w:p>
    <w:p w14:paraId="37F61425" w14:textId="334A2B14" w:rsidR="0010653E" w:rsidRPr="008B0C97" w:rsidRDefault="0010653E" w:rsidP="0010653E">
      <w:pPr>
        <w:jc w:val="both"/>
        <w:rPr>
          <w:rFonts w:ascii="Arial" w:hAnsi="Arial" w:cs="Arial"/>
          <w:b/>
          <w:u w:val="single"/>
        </w:rPr>
      </w:pPr>
      <w:r w:rsidRPr="008B0C97">
        <w:rPr>
          <w:rFonts w:ascii="Arial" w:hAnsi="Arial" w:cs="Arial"/>
          <w:b/>
          <w:u w:val="single"/>
        </w:rPr>
        <w:t>Pytanie nr 1</w:t>
      </w:r>
    </w:p>
    <w:p w14:paraId="1134663F" w14:textId="4BDD87A0" w:rsidR="0010653E" w:rsidRPr="0010653E" w:rsidRDefault="008B0C97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„</w:t>
      </w:r>
      <w:r w:rsidR="0010653E" w:rsidRPr="008B0C97">
        <w:rPr>
          <w:rFonts w:ascii="Arial" w:hAnsi="Arial" w:cs="Arial"/>
          <w:i/>
          <w:color w:val="000000"/>
        </w:rPr>
        <w:t xml:space="preserve">(…) </w:t>
      </w:r>
      <w:r w:rsidR="0010653E" w:rsidRPr="0010653E">
        <w:rPr>
          <w:rFonts w:ascii="Arial" w:hAnsi="Arial" w:cs="Arial"/>
          <w:i/>
          <w:color w:val="000000"/>
        </w:rPr>
        <w:t>piszę do Pani odnośnie zamiaru złożenia oferty na Dostawę sprzętu IT i fotograficznego dotycząca:</w:t>
      </w:r>
    </w:p>
    <w:p w14:paraId="057A3C46" w14:textId="589664EB" w:rsidR="0010653E" w:rsidRPr="0010653E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r w:rsidRPr="0010653E">
        <w:rPr>
          <w:rFonts w:ascii="Arial" w:hAnsi="Arial" w:cs="Arial"/>
          <w:i/>
          <w:color w:val="000000"/>
        </w:rPr>
        <w:t>OGŁOSZENIE O ZAMÓWIENIU CENTRUM KSZTAŁCENIA ZAWODOWEGO I USTAWICZNEGO W ŁODZI: DOSTAWA SPRZĘTU IT W RAMACH PROJEKTU „KOMPETENTNY ZAWODOWIEC - PROGRAM WSPARCIA SZKOŁY ORAZ UCZNIÓW I UCZENNIC ZSP NR 19 W ŁODZI WSPÓŁFINANSOWANY ZE ŚRODKÓW UNII EUROPEJSKIEJ W RAMACH EUROPEJSKIEGO FUNDUSZU SPOŁECZNEGO - REGIONALNEGO PROGRAMU OPERACYJNEGO WOJEWÓDZTWA ŁÓDZKIEGO NA LATA 2014-2020</w:t>
      </w:r>
      <w:r w:rsidR="00581D28">
        <w:rPr>
          <w:rFonts w:ascii="Arial" w:hAnsi="Arial" w:cs="Arial"/>
          <w:i/>
          <w:color w:val="000000"/>
        </w:rPr>
        <w:t xml:space="preserve"> </w:t>
      </w:r>
      <w:r w:rsidRPr="0010653E">
        <w:rPr>
          <w:rFonts w:ascii="Arial" w:hAnsi="Arial" w:cs="Arial"/>
          <w:i/>
          <w:color w:val="000000"/>
        </w:rPr>
        <w:t>na stronie do linku z Państwa ogłoszeniem:</w:t>
      </w:r>
    </w:p>
    <w:p w14:paraId="3D66FB1C" w14:textId="77777777" w:rsidR="0010653E" w:rsidRPr="0010653E" w:rsidRDefault="005A153E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hyperlink r:id="rId7" w:tgtFrame="_blank" w:history="1">
        <w:r w:rsidR="0010653E" w:rsidRPr="008B0C97">
          <w:rPr>
            <w:rFonts w:ascii="Arial" w:hAnsi="Arial" w:cs="Arial"/>
            <w:i/>
            <w:color w:val="1155CC"/>
            <w:u w:val="single"/>
          </w:rPr>
          <w:t>https://www.oferty-biznesowe.pl/ogloszenie_disp.php?oid=8469937&amp;istring=18d621c1b44010ea7ecc71dd94fa0c9c&amp;k=65953</w:t>
        </w:r>
      </w:hyperlink>
    </w:p>
    <w:p w14:paraId="32BC250F" w14:textId="77777777" w:rsidR="0010653E" w:rsidRPr="0010653E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r w:rsidRPr="0010653E">
        <w:rPr>
          <w:rFonts w:ascii="Arial" w:hAnsi="Arial" w:cs="Arial"/>
          <w:i/>
          <w:color w:val="000000"/>
        </w:rPr>
        <w:t>w części drugiej jest informacja o dostawie Aparatów fotograficznych, jednak na stronie ze specyfikacją przedmiotu zamówienia:</w:t>
      </w:r>
    </w:p>
    <w:p w14:paraId="02D5E745" w14:textId="0DF06797" w:rsidR="0010653E" w:rsidRPr="0010653E" w:rsidRDefault="005A153E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hyperlink r:id="rId8" w:tgtFrame="_blank" w:history="1">
        <w:r w:rsidR="0010653E" w:rsidRPr="008B0C97">
          <w:rPr>
            <w:rFonts w:ascii="Arial" w:hAnsi="Arial" w:cs="Arial"/>
            <w:i/>
            <w:color w:val="1155CC"/>
            <w:u w:val="single"/>
          </w:rPr>
          <w:t>http://www.bip.cezlodz.wikom.pl/?url=przetargi/1/16,ogloszenie-o-zamowieniu-centrum-ksztalcenia-zawodowego-i-ustawicznego-w-lodzi-dostawa-sprzetu-it-w-</w:t>
        </w:r>
        <w:r w:rsidR="0010653E" w:rsidRPr="008B0C97">
          <w:rPr>
            <w:rFonts w:ascii="Arial" w:hAnsi="Arial" w:cs="Arial"/>
            <w:i/>
            <w:color w:val="1155CC"/>
            <w:u w:val="single"/>
          </w:rPr>
          <w:lastRenderedPageBreak/>
          <w:t>ramach-projektu-kompetentny-zawodowiec-program-wsparcia-szkoly-oraz-uczniow-i-ucz.html</w:t>
        </w:r>
      </w:hyperlink>
      <w:r w:rsidR="0010653E" w:rsidRPr="0010653E">
        <w:rPr>
          <w:rFonts w:ascii="Arial" w:hAnsi="Arial" w:cs="Arial"/>
          <w:i/>
          <w:color w:val="000000"/>
        </w:rPr>
        <w:t>nie ma informacji odnośnie specyfikacji dotyczącej aparatów.</w:t>
      </w:r>
    </w:p>
    <w:p w14:paraId="2572A2F3" w14:textId="509EA8A9" w:rsidR="0010653E" w:rsidRPr="00581D28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r w:rsidRPr="0010653E">
        <w:rPr>
          <w:rFonts w:ascii="Arial" w:hAnsi="Arial" w:cs="Arial"/>
          <w:i/>
          <w:color w:val="000000"/>
        </w:rPr>
        <w:t>Czy jest to błąd na stronie czy ogłoszenie dotyczy wyłącznie Dostawy sprzętu IT?</w:t>
      </w:r>
      <w:r w:rsidR="008B0C97" w:rsidRPr="008B0C97">
        <w:rPr>
          <w:rFonts w:ascii="Arial" w:hAnsi="Arial" w:cs="Arial"/>
          <w:i/>
          <w:color w:val="000000"/>
        </w:rPr>
        <w:t>”</w:t>
      </w:r>
    </w:p>
    <w:p w14:paraId="5741E1CF" w14:textId="0279809D" w:rsidR="0010653E" w:rsidRPr="008B0C97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u w:val="single"/>
        </w:rPr>
      </w:pPr>
      <w:r w:rsidRPr="008B0C97">
        <w:rPr>
          <w:rFonts w:ascii="Arial" w:hAnsi="Arial" w:cs="Arial"/>
          <w:b/>
          <w:color w:val="000000"/>
          <w:u w:val="single"/>
        </w:rPr>
        <w:t>Odpowiedź na pytanie nr 1</w:t>
      </w:r>
    </w:p>
    <w:p w14:paraId="1FFD833B" w14:textId="6475D9D4" w:rsidR="0010653E" w:rsidRPr="008B0C97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B0C97">
        <w:rPr>
          <w:rFonts w:ascii="Arial" w:hAnsi="Arial" w:cs="Arial"/>
          <w:color w:val="000000"/>
        </w:rPr>
        <w:t xml:space="preserve">Zamawiający na stronie  BIP pod  adresem: </w:t>
      </w:r>
      <w:hyperlink r:id="rId9" w:history="1">
        <w:r w:rsidRPr="008B0C97">
          <w:rPr>
            <w:rStyle w:val="Hipercze"/>
            <w:rFonts w:ascii="Arial" w:hAnsi="Arial" w:cs="Arial"/>
          </w:rPr>
          <w:t>http://www.bip.cezlodz.wikom.pl/?url=przetargi/25,zamowienia-publiczne.html</w:t>
        </w:r>
      </w:hyperlink>
    </w:p>
    <w:p w14:paraId="6E6E2A60" w14:textId="39D6655D" w:rsidR="008B0C97" w:rsidRPr="008B0C97" w:rsidRDefault="0010653E" w:rsidP="008B0C97">
      <w:pPr>
        <w:pStyle w:val="Akapitzlist"/>
        <w:keepNext/>
        <w:keepLines/>
        <w:numPr>
          <w:ilvl w:val="0"/>
          <w:numId w:val="31"/>
        </w:numPr>
        <w:jc w:val="both"/>
        <w:rPr>
          <w:rFonts w:ascii="Arial" w:hAnsi="Arial" w:cs="Arial"/>
        </w:rPr>
      </w:pPr>
      <w:r w:rsidRPr="008B0C97">
        <w:rPr>
          <w:rFonts w:ascii="Arial" w:hAnsi="Arial" w:cs="Arial"/>
          <w:color w:val="000000"/>
        </w:rPr>
        <w:t xml:space="preserve">w dniu </w:t>
      </w:r>
      <w:r w:rsidRPr="008B0C97">
        <w:rPr>
          <w:rFonts w:ascii="Arial" w:hAnsi="Arial" w:cs="Arial"/>
          <w:color w:val="000000"/>
          <w:u w:val="single"/>
        </w:rPr>
        <w:t>2</w:t>
      </w:r>
      <w:r w:rsidR="008B0C97" w:rsidRPr="008B0C97">
        <w:rPr>
          <w:rFonts w:ascii="Arial" w:hAnsi="Arial" w:cs="Arial"/>
          <w:color w:val="000000"/>
          <w:u w:val="single"/>
        </w:rPr>
        <w:t>0</w:t>
      </w:r>
      <w:r w:rsidRPr="008B0C97">
        <w:rPr>
          <w:rFonts w:ascii="Arial" w:hAnsi="Arial" w:cs="Arial"/>
          <w:color w:val="000000"/>
          <w:u w:val="single"/>
        </w:rPr>
        <w:t>.02.2018</w:t>
      </w:r>
      <w:r w:rsidRPr="008B0C97">
        <w:rPr>
          <w:rFonts w:ascii="Arial" w:hAnsi="Arial" w:cs="Arial"/>
          <w:color w:val="000000"/>
        </w:rPr>
        <w:t xml:space="preserve"> r. wszczął postępowanie: </w:t>
      </w:r>
      <w:r w:rsidR="008B0C97" w:rsidRPr="008B0C97">
        <w:rPr>
          <w:rFonts w:ascii="Arial" w:hAnsi="Arial" w:cs="Arial"/>
        </w:rPr>
        <w:t>„</w:t>
      </w:r>
      <w:r w:rsidR="008B0C97" w:rsidRPr="008B0C97">
        <w:rPr>
          <w:rFonts w:ascii="Arial" w:hAnsi="Arial" w:cs="Arial"/>
          <w:u w:val="single"/>
        </w:rPr>
        <w:t>Dostawa sprzętu IT</w:t>
      </w:r>
      <w:r w:rsidR="008B0C97" w:rsidRPr="008B0C97">
        <w:rPr>
          <w:rFonts w:ascii="Arial" w:hAnsi="Arial" w:cs="Arial"/>
        </w:rPr>
        <w:t xml:space="preserve"> w ramach projektu „</w:t>
      </w:r>
      <w:r w:rsidR="008B0C97" w:rsidRPr="008B0C97">
        <w:rPr>
          <w:rFonts w:ascii="Arial" w:hAnsi="Arial" w:cs="Arial"/>
          <w:u w:val="single"/>
        </w:rPr>
        <w:t>Kompetentny zawodowiec</w:t>
      </w:r>
      <w:r w:rsidR="008B0C97" w:rsidRPr="008B0C97">
        <w:rPr>
          <w:rFonts w:ascii="Arial" w:hAnsi="Arial" w:cs="Arial"/>
        </w:rPr>
        <w:t xml:space="preserve"> - program wsparcia Szkoły oraz uczniów i uczennic ZSP nr 19 w Łodzi” </w:t>
      </w:r>
    </w:p>
    <w:p w14:paraId="7E7140F0" w14:textId="319375F8" w:rsidR="0010653E" w:rsidRPr="008B0C97" w:rsidRDefault="008B0C97" w:rsidP="008B0C97">
      <w:pPr>
        <w:pStyle w:val="Akapitzlist"/>
        <w:keepNext/>
        <w:keepLines/>
        <w:numPr>
          <w:ilvl w:val="0"/>
          <w:numId w:val="31"/>
        </w:numPr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w dniu </w:t>
      </w:r>
      <w:r w:rsidRPr="008B0C97">
        <w:rPr>
          <w:rFonts w:ascii="Arial" w:hAnsi="Arial" w:cs="Arial"/>
          <w:u w:val="single"/>
        </w:rPr>
        <w:t>21.02.2018</w:t>
      </w:r>
      <w:r w:rsidRPr="008B0C97">
        <w:rPr>
          <w:rFonts w:ascii="Arial" w:hAnsi="Arial" w:cs="Arial"/>
        </w:rPr>
        <w:t xml:space="preserve"> r wszczął postępowanie: „</w:t>
      </w:r>
      <w:r w:rsidRPr="008B0C97">
        <w:rPr>
          <w:rFonts w:ascii="Arial" w:hAnsi="Arial" w:cs="Arial"/>
          <w:u w:val="single"/>
        </w:rPr>
        <w:t>Dostawa sprzętu IT i fotograficznego</w:t>
      </w:r>
      <w:r w:rsidRPr="008B0C97">
        <w:rPr>
          <w:rFonts w:ascii="Arial" w:hAnsi="Arial" w:cs="Arial"/>
        </w:rPr>
        <w:t xml:space="preserve"> w ramach projektu „</w:t>
      </w:r>
      <w:r w:rsidRPr="008B0C97">
        <w:rPr>
          <w:rFonts w:ascii="Arial" w:hAnsi="Arial" w:cs="Arial"/>
          <w:u w:val="single"/>
        </w:rPr>
        <w:t>Zawodowcy na rynku pracy</w:t>
      </w:r>
      <w:r w:rsidRPr="008B0C97">
        <w:rPr>
          <w:rFonts w:ascii="Arial" w:hAnsi="Arial" w:cs="Arial"/>
        </w:rPr>
        <w:t xml:space="preserve"> - program wsparcia Szkoły oraz uczniów i uczennic ZSP nr 19 w Łodzi</w:t>
      </w:r>
    </w:p>
    <w:p w14:paraId="40F61596" w14:textId="0DFDDE79" w:rsidR="008B0C97" w:rsidRPr="00581D28" w:rsidRDefault="008B0C97" w:rsidP="00581D2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B0C97">
        <w:rPr>
          <w:rFonts w:ascii="Arial" w:hAnsi="Arial" w:cs="Arial"/>
          <w:color w:val="000000"/>
        </w:rPr>
        <w:t xml:space="preserve">Przedmiotem postępowania wszczętego w dniu 20.02.2018 r. </w:t>
      </w:r>
      <w:r>
        <w:rPr>
          <w:rFonts w:ascii="Arial" w:hAnsi="Arial" w:cs="Arial"/>
          <w:color w:val="000000"/>
        </w:rPr>
        <w:t xml:space="preserve">(Kompetentny zawodowiec) </w:t>
      </w:r>
      <w:r w:rsidRPr="008B0C97">
        <w:rPr>
          <w:rFonts w:ascii="Arial" w:hAnsi="Arial" w:cs="Arial"/>
          <w:color w:val="000000"/>
        </w:rPr>
        <w:t>jest</w:t>
      </w:r>
      <w:bookmarkStart w:id="4" w:name="_Hlk490501830"/>
      <w:r w:rsidRPr="008B0C97">
        <w:rPr>
          <w:rFonts w:ascii="Arial" w:hAnsi="Arial" w:cs="Arial"/>
          <w:color w:val="000000"/>
        </w:rPr>
        <w:t xml:space="preserve"> </w:t>
      </w:r>
      <w:r w:rsidRPr="008B0C97">
        <w:rPr>
          <w:rFonts w:ascii="Arial" w:hAnsi="Arial" w:cs="Arial"/>
        </w:rPr>
        <w:t>dostawa sprzętu IT, a postępowanie podzielone jest na części</w:t>
      </w:r>
    </w:p>
    <w:bookmarkEnd w:id="4"/>
    <w:p w14:paraId="3BA6F089" w14:textId="77777777" w:rsidR="008B0C97" w:rsidRPr="008B0C97" w:rsidRDefault="008B0C97" w:rsidP="008B0C97">
      <w:pPr>
        <w:keepNext/>
        <w:suppressAutoHyphens/>
        <w:ind w:left="432"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t>Część 1</w:t>
      </w:r>
      <w:r w:rsidRPr="008B0C97">
        <w:rPr>
          <w:rFonts w:ascii="Arial" w:hAnsi="Arial" w:cs="Arial"/>
          <w:bCs/>
          <w:kern w:val="28"/>
          <w:lang w:eastAsia="ar-SA"/>
        </w:rPr>
        <w:t xml:space="preserve"> (część obejmuje dostawę sprzętu ujętego w OPZ jako  Artykuł 1 ,2,3,6)</w:t>
      </w:r>
    </w:p>
    <w:p w14:paraId="0E6697D5" w14:textId="77777777" w:rsidR="008B0C97" w:rsidRPr="008B0C97" w:rsidRDefault="008B0C97" w:rsidP="008B0C97">
      <w:pPr>
        <w:keepNext/>
        <w:widowControl w:val="0"/>
        <w:numPr>
          <w:ilvl w:val="0"/>
          <w:numId w:val="32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kern w:val="2"/>
          <w:lang w:eastAsia="hi-IN" w:bidi="hi-IN"/>
        </w:rPr>
        <w:t xml:space="preserve">Zestaw komputerowy klasy PC, monitor,  mysz, klawiatura, system operacyjny (artykuł 1) – 20 zestawów </w:t>
      </w:r>
    </w:p>
    <w:p w14:paraId="10DB749D" w14:textId="77777777" w:rsidR="008B0C97" w:rsidRPr="008B0C97" w:rsidRDefault="008B0C97" w:rsidP="008B0C97">
      <w:pPr>
        <w:keepNext/>
        <w:widowControl w:val="0"/>
        <w:numPr>
          <w:ilvl w:val="0"/>
          <w:numId w:val="32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Cs/>
          <w:kern w:val="28"/>
          <w:lang w:eastAsia="ar-SA"/>
        </w:rPr>
        <w:t xml:space="preserve">Drukarka  laserowa ze skanerem i kopiarką ( artykuł 2)  -1 sztuka </w:t>
      </w:r>
    </w:p>
    <w:p w14:paraId="4E156148" w14:textId="77777777" w:rsidR="008B0C97" w:rsidRPr="008B0C97" w:rsidRDefault="008B0C97" w:rsidP="008B0C97">
      <w:pPr>
        <w:keepNext/>
        <w:widowControl w:val="0"/>
        <w:numPr>
          <w:ilvl w:val="0"/>
          <w:numId w:val="32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Cs/>
          <w:kern w:val="28"/>
          <w:lang w:eastAsia="ar-SA"/>
        </w:rPr>
        <w:t xml:space="preserve">Projektor  multimedialny z ekranem projekcyjnym  ( artykuł 3) – 2 sztuki </w:t>
      </w:r>
    </w:p>
    <w:p w14:paraId="2541F47B" w14:textId="77777777" w:rsidR="008B0C97" w:rsidRPr="008B0C97" w:rsidRDefault="008B0C97" w:rsidP="008B0C97">
      <w:pPr>
        <w:keepNext/>
        <w:widowControl w:val="0"/>
        <w:numPr>
          <w:ilvl w:val="0"/>
          <w:numId w:val="32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Cs/>
          <w:kern w:val="28"/>
          <w:lang w:eastAsia="ar-SA"/>
        </w:rPr>
        <w:t xml:space="preserve">Komputer przenośny  typu laptop (artykuł 6) – 1 sztuka </w:t>
      </w:r>
    </w:p>
    <w:p w14:paraId="6E4CC6AE" w14:textId="77777777" w:rsidR="008B0C97" w:rsidRPr="008B0C97" w:rsidRDefault="008B0C97" w:rsidP="008B0C97">
      <w:pPr>
        <w:keepNext/>
        <w:suppressAutoHyphens/>
        <w:ind w:left="432"/>
        <w:jc w:val="both"/>
        <w:outlineLvl w:val="0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126F03AA" w14:textId="77777777" w:rsidR="008B0C97" w:rsidRPr="008B0C97" w:rsidRDefault="008B0C97" w:rsidP="008B0C97">
      <w:pPr>
        <w:keepNext/>
        <w:suppressAutoHyphens/>
        <w:ind w:left="432"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t>Część 2</w:t>
      </w:r>
      <w:r w:rsidRPr="008B0C97">
        <w:rPr>
          <w:rFonts w:ascii="Arial" w:hAnsi="Arial" w:cs="Arial"/>
          <w:bCs/>
          <w:kern w:val="28"/>
          <w:lang w:eastAsia="ar-SA"/>
        </w:rPr>
        <w:t xml:space="preserve"> (część obejmuje  dostawę sprzętu ujętego w OPZ jako Artkuł 4 i 5) </w:t>
      </w:r>
    </w:p>
    <w:p w14:paraId="09A3FE92" w14:textId="77777777" w:rsidR="008B0C97" w:rsidRPr="008B0C97" w:rsidRDefault="008B0C97" w:rsidP="008B0C97">
      <w:pPr>
        <w:keepNext/>
        <w:widowControl w:val="0"/>
        <w:numPr>
          <w:ilvl w:val="0"/>
          <w:numId w:val="33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Cs/>
          <w:kern w:val="28"/>
          <w:lang w:eastAsia="ar-SA"/>
        </w:rPr>
        <w:t xml:space="preserve">Drukarka kodów (artykuł 4) – 5 sztuk </w:t>
      </w:r>
    </w:p>
    <w:p w14:paraId="26C21B51" w14:textId="127E12CD" w:rsidR="0010653E" w:rsidRPr="008B0C97" w:rsidRDefault="008B0C97" w:rsidP="008B0C97">
      <w:pPr>
        <w:keepNext/>
        <w:widowControl w:val="0"/>
        <w:numPr>
          <w:ilvl w:val="0"/>
          <w:numId w:val="33"/>
        </w:numPr>
        <w:suppressAutoHyphens/>
        <w:jc w:val="both"/>
        <w:outlineLvl w:val="0"/>
        <w:rPr>
          <w:rFonts w:ascii="Arial" w:hAnsi="Arial" w:cs="Arial"/>
          <w:bCs/>
          <w:kern w:val="28"/>
          <w:lang w:eastAsia="ar-SA"/>
        </w:rPr>
      </w:pPr>
      <w:r w:rsidRPr="008B0C97">
        <w:rPr>
          <w:rFonts w:ascii="Arial" w:hAnsi="Arial" w:cs="Arial"/>
          <w:bCs/>
          <w:kern w:val="28"/>
          <w:lang w:eastAsia="ar-SA"/>
        </w:rPr>
        <w:t>Czytnik  kodów (artykuł 5) – 5 sztuk</w:t>
      </w:r>
    </w:p>
    <w:p w14:paraId="4C429ABF" w14:textId="77777777" w:rsidR="0010653E" w:rsidRPr="0010653E" w:rsidRDefault="0010653E" w:rsidP="0010653E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13E771ED" w14:textId="77777777" w:rsidR="00581D28" w:rsidRDefault="008B0C97" w:rsidP="00581D28">
      <w:pPr>
        <w:jc w:val="both"/>
        <w:rPr>
          <w:rFonts w:ascii="Arial" w:hAnsi="Arial" w:cs="Arial"/>
        </w:rPr>
      </w:pPr>
      <w:r w:rsidRPr="008B0C97">
        <w:rPr>
          <w:rFonts w:ascii="Arial" w:hAnsi="Arial" w:cs="Arial"/>
          <w:color w:val="000000"/>
        </w:rPr>
        <w:t>Przedmiotem postępowania wszczętego w dniu 21.02.2018</w:t>
      </w:r>
      <w:r>
        <w:rPr>
          <w:rFonts w:ascii="Arial" w:hAnsi="Arial" w:cs="Arial"/>
          <w:color w:val="000000"/>
        </w:rPr>
        <w:t xml:space="preserve">r. (Zawodowcy n rynku pracy) </w:t>
      </w:r>
      <w:r w:rsidRPr="008B0C97">
        <w:rPr>
          <w:rFonts w:ascii="Arial" w:hAnsi="Arial" w:cs="Arial"/>
        </w:rPr>
        <w:t xml:space="preserve"> jest dostawa sprzętu IT  i fotograficznego, a postępowanie podzielone jest na części:</w:t>
      </w:r>
      <w:bookmarkStart w:id="5" w:name="_Hlk506916943"/>
    </w:p>
    <w:p w14:paraId="068B01CD" w14:textId="68F2213A" w:rsidR="00581D28" w:rsidRDefault="00581D28" w:rsidP="00581D28">
      <w:pPr>
        <w:jc w:val="both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2BF199F8" w14:textId="6BC76DF7" w:rsidR="006C137C" w:rsidRDefault="006C137C" w:rsidP="00581D28">
      <w:pPr>
        <w:jc w:val="both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5CD2985C" w14:textId="47921A03" w:rsidR="006C137C" w:rsidRDefault="006C137C" w:rsidP="00581D28">
      <w:pPr>
        <w:jc w:val="both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4AFCB6E9" w14:textId="47BF5CC4" w:rsidR="006C137C" w:rsidRDefault="006C137C" w:rsidP="00581D28">
      <w:pPr>
        <w:jc w:val="both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1356ADD0" w14:textId="77777777" w:rsidR="006C137C" w:rsidRDefault="006C137C" w:rsidP="00581D28">
      <w:pPr>
        <w:jc w:val="both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41C5650C" w14:textId="309D63C4" w:rsidR="008B0C97" w:rsidRPr="00581D28" w:rsidRDefault="008B0C97" w:rsidP="00581D28">
      <w:pPr>
        <w:jc w:val="both"/>
        <w:rPr>
          <w:rFonts w:ascii="Arial" w:hAnsi="Arial" w:cs="Arial"/>
        </w:rPr>
      </w:pPr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lastRenderedPageBreak/>
        <w:t xml:space="preserve">Część </w:t>
      </w:r>
      <w:bookmarkStart w:id="6" w:name="_Hlk506917309"/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t xml:space="preserve">1 </w:t>
      </w:r>
      <w:bookmarkEnd w:id="5"/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t>(obejmuje  dostawę  artykułów 1, 2, 3 i 5 szczegółowo opisanych w OPZ)</w:t>
      </w:r>
      <w:bookmarkEnd w:id="6"/>
    </w:p>
    <w:p w14:paraId="4CC25C85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u w:val="single"/>
          <w:lang w:eastAsia="ar-SA"/>
        </w:rPr>
      </w:pPr>
      <w:r w:rsidRPr="008B0C97">
        <w:rPr>
          <w:rFonts w:ascii="Arial" w:hAnsi="Arial" w:cs="Arial"/>
          <w:u w:val="single"/>
        </w:rPr>
        <w:t xml:space="preserve">Artykuł 1 ( jako zestaw Artykuł 1 A i 1 B): </w:t>
      </w:r>
    </w:p>
    <w:p w14:paraId="57642804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Artykuł 1A - Zestaw komputerowy klasy PC, mysz, klawiatura, system operacyjny, pakiet biurowy, oprogramowanie do prezentacji grafiki rastrowej, wektorowej,  animacji wyposażone w odtwarzacz – 20 zestawów </w:t>
      </w:r>
    </w:p>
    <w:p w14:paraId="38600928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  <w:lang w:eastAsia="ar-SA"/>
        </w:rPr>
      </w:pPr>
      <w:r w:rsidRPr="008B0C97">
        <w:rPr>
          <w:rFonts w:ascii="Arial" w:hAnsi="Arial" w:cs="Arial"/>
          <w:lang w:eastAsia="ar-SA"/>
        </w:rPr>
        <w:t xml:space="preserve">Artykuł 1B – Monitor – 20 sztuk </w:t>
      </w:r>
    </w:p>
    <w:p w14:paraId="574C05FE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  <w:lang w:eastAsia="ar-SA"/>
        </w:rPr>
      </w:pPr>
    </w:p>
    <w:p w14:paraId="1A8EBF89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u w:val="single"/>
          <w:lang w:eastAsia="ar-SA"/>
        </w:rPr>
      </w:pPr>
      <w:r w:rsidRPr="008B0C97">
        <w:rPr>
          <w:rFonts w:ascii="Arial" w:hAnsi="Arial" w:cs="Arial"/>
          <w:u w:val="single"/>
          <w:lang w:eastAsia="ar-SA"/>
        </w:rPr>
        <w:t>Artykuł 2:</w:t>
      </w:r>
    </w:p>
    <w:p w14:paraId="7156B193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  <w:bCs/>
        </w:rPr>
      </w:pPr>
      <w:r w:rsidRPr="008B0C97">
        <w:rPr>
          <w:rFonts w:ascii="Arial" w:hAnsi="Arial" w:cs="Arial"/>
          <w:lang w:eastAsia="ar-SA"/>
        </w:rPr>
        <w:t xml:space="preserve">Artykuł 2A - </w:t>
      </w:r>
      <w:r w:rsidRPr="008B0C97">
        <w:rPr>
          <w:rFonts w:ascii="Arial" w:hAnsi="Arial" w:cs="Arial"/>
          <w:bCs/>
        </w:rPr>
        <w:t xml:space="preserve">Drukarka laserowa ze skanerem i kopiarką – 1 sztuka </w:t>
      </w:r>
    </w:p>
    <w:p w14:paraId="25E74732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bCs/>
        </w:rPr>
      </w:pPr>
      <w:r w:rsidRPr="008B0C97">
        <w:rPr>
          <w:rFonts w:ascii="Arial" w:hAnsi="Arial" w:cs="Arial"/>
          <w:bCs/>
        </w:rPr>
        <w:t xml:space="preserve">Artykuł 2 B - Drukarka laserowa kolorowa ze skanerem i kopiarką – 4 sztuki </w:t>
      </w:r>
    </w:p>
    <w:p w14:paraId="34A30721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  <w:lang w:eastAsia="ar-SA"/>
        </w:rPr>
      </w:pPr>
    </w:p>
    <w:p w14:paraId="6D555F24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u w:val="single"/>
          <w:lang w:eastAsia="ar-SA"/>
        </w:rPr>
      </w:pPr>
      <w:r w:rsidRPr="008B0C97">
        <w:rPr>
          <w:rFonts w:ascii="Arial" w:hAnsi="Arial" w:cs="Arial"/>
          <w:u w:val="single"/>
          <w:lang w:eastAsia="ar-SA"/>
        </w:rPr>
        <w:t xml:space="preserve">Artykuł 3 ( jako zestaw  Artykuł 3A i 3B): </w:t>
      </w:r>
    </w:p>
    <w:p w14:paraId="7F2FE654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Artykuł 3A - Projektor multimedialny z możliwością montażu przysufitowego – 2 sztuki </w:t>
      </w:r>
    </w:p>
    <w:p w14:paraId="6BA42743" w14:textId="77777777" w:rsidR="008B0C97" w:rsidRPr="008B0C97" w:rsidRDefault="008B0C97" w:rsidP="008B0C97">
      <w:pPr>
        <w:keepNext/>
        <w:keepLines/>
        <w:ind w:left="720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Artykuł 3B -  Ekran projekcyjny elektryczny 16:9 – 2 sztuki </w:t>
      </w:r>
    </w:p>
    <w:p w14:paraId="13833432" w14:textId="77777777" w:rsidR="008B0C97" w:rsidRPr="008B0C97" w:rsidRDefault="008B0C97" w:rsidP="008B0C97">
      <w:pPr>
        <w:keepNext/>
        <w:keepLines/>
        <w:rPr>
          <w:rFonts w:ascii="Arial" w:hAnsi="Arial" w:cs="Arial"/>
          <w:lang w:eastAsia="ar-SA"/>
        </w:rPr>
      </w:pPr>
    </w:p>
    <w:p w14:paraId="2B762993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lang w:eastAsia="ar-SA"/>
        </w:rPr>
      </w:pPr>
      <w:r w:rsidRPr="008B0C97">
        <w:rPr>
          <w:rFonts w:ascii="Arial" w:hAnsi="Arial" w:cs="Arial"/>
          <w:u w:val="single"/>
          <w:lang w:eastAsia="ar-SA"/>
        </w:rPr>
        <w:t>Artykuł 5</w:t>
      </w:r>
      <w:r w:rsidRPr="008B0C97">
        <w:rPr>
          <w:rFonts w:ascii="Arial" w:hAnsi="Arial" w:cs="Arial"/>
          <w:lang w:eastAsia="ar-SA"/>
        </w:rPr>
        <w:t>:</w:t>
      </w:r>
    </w:p>
    <w:p w14:paraId="6F25A3D9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bCs/>
        </w:rPr>
      </w:pPr>
      <w:r w:rsidRPr="008B0C97">
        <w:rPr>
          <w:rFonts w:ascii="Arial" w:hAnsi="Arial" w:cs="Arial"/>
          <w:bCs/>
        </w:rPr>
        <w:t xml:space="preserve">Komputer przenośny typu laptop   - 1 sztuka </w:t>
      </w:r>
    </w:p>
    <w:p w14:paraId="120BA58F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lang w:eastAsia="ar-SA"/>
        </w:rPr>
      </w:pPr>
    </w:p>
    <w:p w14:paraId="63DB1DD0" w14:textId="77777777" w:rsidR="008B0C97" w:rsidRPr="008B0C97" w:rsidRDefault="008B0C97" w:rsidP="008B0C97">
      <w:pPr>
        <w:keepNext/>
        <w:keepLines/>
        <w:jc w:val="both"/>
        <w:outlineLvl w:val="0"/>
        <w:rPr>
          <w:rFonts w:ascii="Arial" w:hAnsi="Arial" w:cs="Arial"/>
          <w:b/>
          <w:bCs/>
          <w:kern w:val="28"/>
          <w:u w:val="single"/>
          <w:lang w:eastAsia="ar-SA"/>
        </w:rPr>
      </w:pPr>
      <w:r w:rsidRPr="008B0C97">
        <w:rPr>
          <w:rFonts w:ascii="Arial" w:hAnsi="Arial" w:cs="Arial"/>
          <w:b/>
          <w:bCs/>
          <w:kern w:val="28"/>
          <w:u w:val="single"/>
          <w:lang w:eastAsia="ar-SA"/>
        </w:rPr>
        <w:t>Część 2 (obejmuje  dostawę  artykułu 4 szczegółowo opisanego w OPZ)</w:t>
      </w:r>
    </w:p>
    <w:p w14:paraId="68139D9C" w14:textId="77777777" w:rsidR="008B0C97" w:rsidRPr="008B0C97" w:rsidRDefault="008B0C97" w:rsidP="008B0C97">
      <w:pPr>
        <w:keepNext/>
        <w:keepLines/>
        <w:ind w:left="360" w:firstLine="348"/>
        <w:jc w:val="both"/>
        <w:outlineLvl w:val="0"/>
        <w:rPr>
          <w:rFonts w:ascii="Arial" w:hAnsi="Arial" w:cs="Arial"/>
          <w:b/>
          <w:bCs/>
          <w:kern w:val="28"/>
          <w:u w:val="single"/>
          <w:lang w:eastAsia="ar-SA"/>
        </w:rPr>
      </w:pPr>
    </w:p>
    <w:p w14:paraId="53925CD6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lang w:eastAsia="ar-SA"/>
        </w:rPr>
      </w:pPr>
      <w:r w:rsidRPr="008B0C97">
        <w:rPr>
          <w:rFonts w:ascii="Arial" w:hAnsi="Arial" w:cs="Arial"/>
          <w:lang w:eastAsia="ar-SA"/>
        </w:rPr>
        <w:t>Artykuł 4:</w:t>
      </w:r>
    </w:p>
    <w:p w14:paraId="31005E8D" w14:textId="77777777" w:rsidR="008B0C97" w:rsidRPr="008B0C97" w:rsidRDefault="008B0C97" w:rsidP="008B0C97">
      <w:pPr>
        <w:keepNext/>
        <w:keepLines/>
        <w:ind w:firstLine="708"/>
        <w:rPr>
          <w:rFonts w:ascii="Arial" w:hAnsi="Arial" w:cs="Arial"/>
          <w:lang w:eastAsia="ar-SA"/>
        </w:rPr>
      </w:pPr>
      <w:r w:rsidRPr="008B0C97">
        <w:rPr>
          <w:rFonts w:ascii="Arial" w:hAnsi="Arial" w:cs="Arial"/>
          <w:bCs/>
        </w:rPr>
        <w:t xml:space="preserve">Aparat cyfrowy ze statywem – 4  sztuki </w:t>
      </w:r>
    </w:p>
    <w:p w14:paraId="604A08BC" w14:textId="77777777" w:rsidR="008B0C97" w:rsidRDefault="008B0C97" w:rsidP="0010653E">
      <w:pPr>
        <w:jc w:val="both"/>
        <w:rPr>
          <w:rFonts w:ascii="Arial" w:hAnsi="Arial" w:cs="Arial"/>
        </w:rPr>
      </w:pPr>
    </w:p>
    <w:p w14:paraId="561236EE" w14:textId="57716967" w:rsidR="00581D28" w:rsidRDefault="008B0C97" w:rsidP="00106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treści ogłoszenia w postępowaniu, które  zostało wszczęte w dniu 21.02.2018 r. (dot. dostawy sprzętu IT </w:t>
      </w:r>
      <w:r w:rsidR="00581D28">
        <w:rPr>
          <w:rFonts w:ascii="Arial" w:hAnsi="Arial" w:cs="Arial"/>
        </w:rPr>
        <w:t xml:space="preserve">i fotograficznego w projekcie Zawodowcy na  rynku pracy) </w:t>
      </w:r>
      <w:r>
        <w:rPr>
          <w:rFonts w:ascii="Arial" w:hAnsi="Arial" w:cs="Arial"/>
        </w:rPr>
        <w:t>w sekcji II.4 „Krótki opis przedmiotu zamówienia</w:t>
      </w:r>
      <w:r w:rsidR="00581D28">
        <w:rPr>
          <w:rFonts w:ascii="Arial" w:hAnsi="Arial" w:cs="Arial"/>
        </w:rPr>
        <w:t xml:space="preserve"> (…) </w:t>
      </w:r>
      <w:r>
        <w:rPr>
          <w:rFonts w:ascii="Arial" w:hAnsi="Arial" w:cs="Arial"/>
        </w:rPr>
        <w:t xml:space="preserve">” wkradła się oczywista </w:t>
      </w:r>
      <w:r w:rsidR="00581D28">
        <w:rPr>
          <w:rFonts w:ascii="Arial" w:hAnsi="Arial" w:cs="Arial"/>
        </w:rPr>
        <w:t>omyłka pisarska polegająca na  tym, że wskazano  tam błędną nazwę projektu tj. „Kompetentny zawodowiec” zamiast „Zawodowcy na  rynku pracy”.</w:t>
      </w:r>
    </w:p>
    <w:p w14:paraId="0938F5AD" w14:textId="77777777" w:rsidR="00581D28" w:rsidRDefault="00581D28" w:rsidP="0010653E">
      <w:pPr>
        <w:jc w:val="both"/>
        <w:rPr>
          <w:rFonts w:ascii="Arial" w:hAnsi="Arial" w:cs="Arial"/>
        </w:rPr>
      </w:pPr>
    </w:p>
    <w:p w14:paraId="1BCA6D58" w14:textId="46A22975" w:rsidR="00581D28" w:rsidRDefault="00581D28" w:rsidP="00106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dokonał poprawy oczywistej omyłki pisarskiej w  ogłoszeniu, a ogłoszenie  to  stanowi załącznik do niniejszego pisma. </w:t>
      </w: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7B3CCCA8" w14:textId="72839410" w:rsidR="00581D28" w:rsidRDefault="00581D28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 Zamawiający informuje, dokonana poprawa oczywistej omyłki pisarskiej w  ogłoszeniu nie  wymaga zmiany  terminu składania  i otwarcia ofert. </w:t>
      </w:r>
    </w:p>
    <w:p w14:paraId="5F562491" w14:textId="77777777" w:rsidR="00581D28" w:rsidRDefault="00581D28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10"/>
      <w:footerReference w:type="default" r:id="rId11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890F" w14:textId="77777777" w:rsidR="005A153E" w:rsidRDefault="005A153E" w:rsidP="005909A1">
      <w:r>
        <w:separator/>
      </w:r>
    </w:p>
  </w:endnote>
  <w:endnote w:type="continuationSeparator" w:id="0">
    <w:p w14:paraId="52D309F4" w14:textId="77777777" w:rsidR="005A153E" w:rsidRDefault="005A153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4D3DA730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7C">
          <w:rPr>
            <w:noProof/>
          </w:rPr>
          <w:t>3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4FD3" w14:textId="77777777" w:rsidR="005A153E" w:rsidRDefault="005A153E" w:rsidP="005909A1">
      <w:r>
        <w:separator/>
      </w:r>
    </w:p>
  </w:footnote>
  <w:footnote w:type="continuationSeparator" w:id="0">
    <w:p w14:paraId="323A8E83" w14:textId="77777777" w:rsidR="005A153E" w:rsidRDefault="005A153E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4D9C33F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„Kompetentny zawodowiec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0653E"/>
    <w:rsid w:val="00130C23"/>
    <w:rsid w:val="0014161D"/>
    <w:rsid w:val="00141F22"/>
    <w:rsid w:val="00210A1E"/>
    <w:rsid w:val="002869C9"/>
    <w:rsid w:val="0033098D"/>
    <w:rsid w:val="003654D7"/>
    <w:rsid w:val="00380B35"/>
    <w:rsid w:val="00424664"/>
    <w:rsid w:val="004815CC"/>
    <w:rsid w:val="004B6FBA"/>
    <w:rsid w:val="004D5843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9268A"/>
    <w:rsid w:val="007A2A60"/>
    <w:rsid w:val="007F58B3"/>
    <w:rsid w:val="0087376B"/>
    <w:rsid w:val="008B0C97"/>
    <w:rsid w:val="00923991"/>
    <w:rsid w:val="00965863"/>
    <w:rsid w:val="00981B9F"/>
    <w:rsid w:val="0099031D"/>
    <w:rsid w:val="009E59BC"/>
    <w:rsid w:val="00A23751"/>
    <w:rsid w:val="00A743D9"/>
    <w:rsid w:val="00BC670F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ezlodz.wikom.pl/?url=przetargi/1/16,ogloszenie-o-zamowieniu-centrum-ksztalcenia-zawodowego-i-ustawicznego-w-lodzi-dostawa-sprzetu-it-w-ramach-projektu-kompetentny-zawodowiec-program-wsparcia-szkoly-oraz-uczniow-i-uc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ferty-biznesowe.pl/ogloszenie_disp.php?oid=8469937&amp;istring=18d621c1b44010ea7ecc71dd94fa0c9c&amp;k=659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cezlodz.wikom.pl/?url=przetargi/25,zamowienia-publicz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5</cp:revision>
  <dcterms:created xsi:type="dcterms:W3CDTF">2018-02-22T19:05:00Z</dcterms:created>
  <dcterms:modified xsi:type="dcterms:W3CDTF">2018-02-23T10:52:00Z</dcterms:modified>
</cp:coreProperties>
</file>